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0F" w:rsidRPr="003402DE" w:rsidRDefault="001C361B" w:rsidP="0091090F">
      <w:pPr>
        <w:pStyle w:val="FootnoteText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-6985</wp:posOffset>
                </wp:positionV>
                <wp:extent cx="2241550" cy="501015"/>
                <wp:effectExtent l="0" t="0" r="0" b="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FEA" w:rsidRDefault="006C2FEA" w:rsidP="006C2FE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object w:dxaOrig="5810" w:dyaOrig="11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2.1pt;height:32.25pt">
                                  <v:imagedata r:id="rId8" o:title=""/>
                                </v:shape>
                                <o:OLEObject Type="Embed" ProgID="PBrush" ShapeID="_x0000_i1026" DrawAspect="Content" ObjectID="_160372948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-15.6pt;margin-top:-.55pt;width:176.5pt;height:3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" filled="f" stroked="f">
                <v:textbox style="mso-fit-shape-to-text:t">
                  <w:txbxContent>
                    <w:p w:rsidR="006C2FEA" w:rsidRDefault="006C2FEA" w:rsidP="006C2FEA">
                      <w:pPr>
                        <w:jc w:val="center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object w:dxaOrig="5810" w:dyaOrig="1140">
                          <v:shape id="_x0000_i1026" type="#_x0000_t75" style="width:162.1pt;height:32.25pt">
                            <v:imagedata r:id="rId8" o:title=""/>
                          </v:shape>
                          <o:OLEObject Type="Embed" ProgID="PBrush" ShapeID="_x0000_i1026" DrawAspect="Content" ObjectID="_1603729485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91090F" w:rsidRPr="00D200CD" w:rsidRDefault="001C361B" w:rsidP="0091090F">
      <w:pPr>
        <w:pStyle w:val="FootnoteText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-167640</wp:posOffset>
                </wp:positionV>
                <wp:extent cx="1621155" cy="358140"/>
                <wp:effectExtent l="0" t="0" r="0" b="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FEA" w:rsidRDefault="001C361B" w:rsidP="006C2F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438275" cy="2667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398.15pt;margin-top:-13.2pt;width:127.65pt;height:2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" filled="f" stroked="f">
                <v:textbox style="mso-fit-shape-to-text:t">
                  <w:txbxContent>
                    <w:p w:rsidR="006C2FEA" w:rsidRDefault="001C361B" w:rsidP="006C2FEA">
                      <w:pPr>
                        <w:jc w:val="center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438275" cy="2667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C3FD7" w:rsidRDefault="00741AE2" w:rsidP="0069759A">
      <w:pPr>
        <w:pStyle w:val="FootnoteText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Hong Kong Polytechnic University</w:t>
      </w:r>
    </w:p>
    <w:p w:rsidR="00CC73E7" w:rsidRDefault="00741AE2" w:rsidP="00616E1A">
      <w:pPr>
        <w:pStyle w:val="Footnote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Pao Yue-kong Library</w:t>
      </w:r>
    </w:p>
    <w:p w:rsidR="00741AE2" w:rsidRDefault="00741AE2" w:rsidP="00616E1A">
      <w:pPr>
        <w:pStyle w:val="FootnoteText"/>
        <w:jc w:val="center"/>
        <w:rPr>
          <w:b/>
          <w:sz w:val="24"/>
          <w:szCs w:val="24"/>
        </w:rPr>
      </w:pPr>
    </w:p>
    <w:p w:rsidR="000E2F90" w:rsidRPr="00160FCA" w:rsidRDefault="000E2F90" w:rsidP="000E2F90">
      <w:pPr>
        <w:pStyle w:val="FootnoteText"/>
        <w:jc w:val="center"/>
        <w:rPr>
          <w:b/>
          <w:sz w:val="24"/>
          <w:szCs w:val="24"/>
        </w:rPr>
      </w:pPr>
      <w:r w:rsidRPr="00075A51">
        <w:rPr>
          <w:b/>
          <w:sz w:val="24"/>
          <w:szCs w:val="24"/>
        </w:rPr>
        <w:t>Library Card (</w:t>
      </w:r>
      <w:r w:rsidRPr="00075A51">
        <w:rPr>
          <w:rFonts w:hint="eastAsia"/>
          <w:b/>
          <w:sz w:val="24"/>
          <w:szCs w:val="24"/>
        </w:rPr>
        <w:t>Special Borrower</w:t>
      </w:r>
      <w:r w:rsidRPr="00075A51">
        <w:rPr>
          <w:b/>
          <w:sz w:val="24"/>
          <w:szCs w:val="24"/>
        </w:rPr>
        <w:t>) - Application Procedures</w:t>
      </w:r>
    </w:p>
    <w:p w:rsidR="000E2F90" w:rsidRPr="00860C89" w:rsidRDefault="000E2F90" w:rsidP="000E2F90">
      <w:pPr>
        <w:pStyle w:val="Heading1"/>
        <w:spacing w:after="120"/>
        <w:jc w:val="both"/>
        <w:rPr>
          <w:b/>
          <w:i/>
        </w:rPr>
      </w:pPr>
      <w:r w:rsidRPr="00860C89">
        <w:rPr>
          <w:b/>
          <w:i/>
          <w:sz w:val="20"/>
        </w:rPr>
        <w:t>Eligibility</w:t>
      </w:r>
    </w:p>
    <w:p w:rsidR="000E2F90" w:rsidRPr="00842F81" w:rsidRDefault="000E2F90" w:rsidP="00842F81">
      <w:pPr>
        <w:spacing w:after="120"/>
        <w:ind w:left="357"/>
      </w:pPr>
      <w:bookmarkStart w:id="0" w:name="_GoBack"/>
      <w:bookmarkEnd w:id="0"/>
      <w:r w:rsidRPr="00C23404">
        <w:t>Borrowing privileges may be granted to senior staff of commercial, industrial, educational, or professional organizations. Such person</w:t>
      </w:r>
      <w:r w:rsidR="00CB4C97">
        <w:t>s</w:t>
      </w:r>
      <w:r w:rsidRPr="00C23404">
        <w:t xml:space="preserve"> should normally possess a first degree or equivalent and must demonstrate a genuine organizational need to use our Library resources. A reference letter from the employer or official of the organization illustrating </w:t>
      </w:r>
      <w:r w:rsidRPr="002066B1">
        <w:t>such needs</w:t>
      </w:r>
      <w:r w:rsidR="002066B1" w:rsidRPr="002066B1">
        <w:t>, together with copies of relevant certificates of qualification are</w:t>
      </w:r>
      <w:r w:rsidRPr="002066B1">
        <w:t xml:space="preserve"> </w:t>
      </w:r>
      <w:r w:rsidRPr="00C23404">
        <w:t>required</w:t>
      </w:r>
      <w:r w:rsidRPr="007100E3">
        <w:t>.</w:t>
      </w:r>
    </w:p>
    <w:p w:rsidR="000E2F90" w:rsidRPr="00860C89" w:rsidRDefault="000E2F90" w:rsidP="000E2F90">
      <w:pPr>
        <w:pStyle w:val="Heading1"/>
        <w:spacing w:after="120"/>
        <w:jc w:val="both"/>
        <w:rPr>
          <w:i/>
          <w:sz w:val="20"/>
        </w:rPr>
      </w:pPr>
      <w:r w:rsidRPr="00860C89">
        <w:rPr>
          <w:b/>
          <w:i/>
          <w:sz w:val="20"/>
        </w:rPr>
        <w:t>Library Privileges</w:t>
      </w:r>
    </w:p>
    <w:p w:rsidR="000E2F90" w:rsidRPr="00842F81" w:rsidRDefault="00D64F5C" w:rsidP="00842F81">
      <w:pPr>
        <w:pStyle w:val="Heading1"/>
        <w:spacing w:before="40" w:after="120"/>
        <w:jc w:val="both"/>
        <w:rPr>
          <w:sz w:val="20"/>
        </w:rPr>
      </w:pPr>
      <w:r w:rsidRPr="006D569A">
        <w:rPr>
          <w:sz w:val="20"/>
        </w:rPr>
        <w:t xml:space="preserve">Holders of </w:t>
      </w:r>
      <w:r w:rsidR="002066B1">
        <w:rPr>
          <w:sz w:val="20"/>
        </w:rPr>
        <w:t xml:space="preserve">a </w:t>
      </w:r>
      <w:r w:rsidRPr="006D569A">
        <w:rPr>
          <w:sz w:val="20"/>
        </w:rPr>
        <w:t>valid Library card (</w:t>
      </w:r>
      <w:r w:rsidR="009F4715">
        <w:rPr>
          <w:sz w:val="20"/>
        </w:rPr>
        <w:t>Special Borrower</w:t>
      </w:r>
      <w:r w:rsidRPr="006D569A">
        <w:rPr>
          <w:sz w:val="20"/>
        </w:rPr>
        <w:t>) can enjoy borrowing services and access to selected Library e-resources.  They can also have physical access to the Library during its opening hours</w:t>
      </w:r>
      <w:r w:rsidRPr="008B02E5">
        <w:rPr>
          <w:sz w:val="20"/>
          <w:highlight w:val="yellow"/>
        </w:rPr>
        <w:t xml:space="preserve">, </w:t>
      </w:r>
      <w:r w:rsidR="002066B1">
        <w:rPr>
          <w:sz w:val="20"/>
          <w:highlight w:val="yellow"/>
        </w:rPr>
        <w:t xml:space="preserve">excluding </w:t>
      </w:r>
      <w:r w:rsidRPr="008B02E5">
        <w:rPr>
          <w:sz w:val="20"/>
          <w:highlight w:val="yellow"/>
        </w:rPr>
        <w:t>after-hours access to the 24-Hour Study Centre.</w:t>
      </w:r>
      <w:r w:rsidRPr="006D569A">
        <w:rPr>
          <w:sz w:val="20"/>
        </w:rPr>
        <w:t xml:space="preserve"> </w:t>
      </w:r>
      <w:r w:rsidR="009368F2" w:rsidRPr="006D569A">
        <w:rPr>
          <w:sz w:val="20"/>
        </w:rPr>
        <w:t>The list of selected e-</w:t>
      </w:r>
      <w:r w:rsidR="009368F2" w:rsidRPr="009368F2">
        <w:rPr>
          <w:color w:val="000000"/>
          <w:sz w:val="20"/>
        </w:rPr>
        <w:t>resources and their access arrangement is subject</w:t>
      </w:r>
      <w:r w:rsidR="009368F2" w:rsidRPr="006D569A">
        <w:rPr>
          <w:sz w:val="20"/>
        </w:rPr>
        <w:t xml:space="preserve"> to change by the Library without prior notice. </w:t>
      </w:r>
      <w:r w:rsidRPr="006D569A">
        <w:rPr>
          <w:sz w:val="20"/>
        </w:rPr>
        <w:t>For details, please refer to the Library Homepage (</w:t>
      </w:r>
      <w:hyperlink r:id="rId12" w:history="1">
        <w:r w:rsidR="003503E4" w:rsidRPr="00CE1DE9">
          <w:rPr>
            <w:rStyle w:val="Hyperlink"/>
            <w:sz w:val="20"/>
          </w:rPr>
          <w:t>https://www.lib.polyu.edu.hk/user-privileges/special-borrowers</w:t>
        </w:r>
      </w:hyperlink>
      <w:r w:rsidRPr="006D569A">
        <w:rPr>
          <w:sz w:val="20"/>
        </w:rPr>
        <w:t>)</w:t>
      </w:r>
      <w:r>
        <w:rPr>
          <w:sz w:val="20"/>
        </w:rPr>
        <w:t>.</w:t>
      </w:r>
    </w:p>
    <w:p w:rsidR="000E2F90" w:rsidRPr="00860C89" w:rsidRDefault="000E2F90" w:rsidP="000E2F90">
      <w:pPr>
        <w:pStyle w:val="Heading1"/>
        <w:spacing w:after="120"/>
        <w:jc w:val="both"/>
        <w:rPr>
          <w:i/>
          <w:sz w:val="20"/>
        </w:rPr>
      </w:pPr>
      <w:r w:rsidRPr="00860C89">
        <w:rPr>
          <w:b/>
          <w:i/>
          <w:sz w:val="20"/>
        </w:rPr>
        <w:t>Fees</w:t>
      </w:r>
      <w:r w:rsidRPr="007143E1">
        <w:rPr>
          <w:i/>
          <w:sz w:val="20"/>
        </w:rPr>
        <w:t xml:space="preserve"> </w:t>
      </w:r>
    </w:p>
    <w:p w:rsidR="000E2F90" w:rsidRPr="00842F81" w:rsidRDefault="000E2F90" w:rsidP="00842F81">
      <w:pPr>
        <w:pStyle w:val="Heading1"/>
        <w:spacing w:after="120"/>
        <w:ind w:left="360"/>
        <w:jc w:val="both"/>
        <w:rPr>
          <w:sz w:val="20"/>
        </w:rPr>
      </w:pPr>
      <w:r w:rsidRPr="00E0115C">
        <w:rPr>
          <w:sz w:val="20"/>
        </w:rPr>
        <w:t>A non-refundable fee of HK$2,000 (1 year) / HK$3,800 (2 years) / HK$5,400 (3 years) is charged for each Library card issued.</w:t>
      </w:r>
    </w:p>
    <w:p w:rsidR="000E2F90" w:rsidRPr="00860C89" w:rsidRDefault="000E2F90" w:rsidP="000E2F90">
      <w:pPr>
        <w:pStyle w:val="FootnoteText"/>
        <w:spacing w:after="120"/>
        <w:jc w:val="both"/>
        <w:rPr>
          <w:b/>
          <w:i/>
        </w:rPr>
      </w:pPr>
      <w:r w:rsidRPr="00860C89">
        <w:rPr>
          <w:b/>
          <w:i/>
        </w:rPr>
        <w:t>Application</w:t>
      </w:r>
    </w:p>
    <w:p w:rsidR="000E2F90" w:rsidRDefault="0092038A" w:rsidP="000E2F90">
      <w:pPr>
        <w:pStyle w:val="FootnoteText"/>
        <w:spacing w:after="120"/>
        <w:ind w:left="360"/>
      </w:pPr>
      <w:r>
        <w:rPr>
          <w:rFonts w:hint="eastAsia"/>
        </w:rPr>
        <w:t>P</w:t>
      </w:r>
      <w:r w:rsidR="000E2F90" w:rsidRPr="00AA739E">
        <w:t xml:space="preserve">lease bring along the following documents </w:t>
      </w:r>
      <w:r w:rsidR="000E2F90" w:rsidRPr="00AA739E">
        <w:rPr>
          <w:u w:val="single"/>
        </w:rPr>
        <w:t>IN PERSON</w:t>
      </w:r>
      <w:r w:rsidR="000E2F90" w:rsidRPr="00AA739E">
        <w:t xml:space="preserve"> to the Library </w:t>
      </w:r>
      <w:r w:rsidR="001B23E0">
        <w:t>Loan &amp; Return</w:t>
      </w:r>
      <w:r w:rsidR="000E2F90" w:rsidRPr="00AA739E">
        <w:t xml:space="preserve"> Counter</w:t>
      </w:r>
      <w:r w:rsidR="002066B1">
        <w:t>.</w:t>
      </w:r>
    </w:p>
    <w:p w:rsidR="000E2F90" w:rsidRDefault="000E2F90" w:rsidP="002F287D">
      <w:pPr>
        <w:pStyle w:val="FootnoteText"/>
        <w:numPr>
          <w:ilvl w:val="0"/>
          <w:numId w:val="5"/>
        </w:numPr>
      </w:pPr>
      <w:r w:rsidRPr="007100E3">
        <w:t>The completed application form</w:t>
      </w:r>
      <w:r>
        <w:rPr>
          <w:rFonts w:hint="eastAsia"/>
        </w:rPr>
        <w:t xml:space="preserve"> </w:t>
      </w:r>
      <w:r w:rsidRPr="00AA739E">
        <w:t>(one for each applicant</w:t>
      </w:r>
      <w:r>
        <w:rPr>
          <w:rFonts w:hint="eastAsia"/>
        </w:rPr>
        <w:t>)</w:t>
      </w:r>
      <w:r w:rsidRPr="007100E3">
        <w:t>;</w:t>
      </w:r>
    </w:p>
    <w:p w:rsidR="000E2F90" w:rsidRDefault="000E2F90" w:rsidP="002F287D">
      <w:pPr>
        <w:pStyle w:val="FootnoteText"/>
        <w:numPr>
          <w:ilvl w:val="0"/>
          <w:numId w:val="5"/>
        </w:numPr>
      </w:pPr>
      <w:r w:rsidRPr="007100E3">
        <w:t>A</w:t>
      </w:r>
      <w:r w:rsidRPr="007100E3">
        <w:rPr>
          <w:rFonts w:hint="eastAsia"/>
        </w:rPr>
        <w:t xml:space="preserve"> recent </w:t>
      </w:r>
      <w:r w:rsidRPr="007100E3">
        <w:t>passport</w:t>
      </w:r>
      <w:r w:rsidRPr="007100E3">
        <w:rPr>
          <w:rFonts w:hint="eastAsia"/>
        </w:rPr>
        <w:t xml:space="preserve">-size photo </w:t>
      </w:r>
      <w:r w:rsidRPr="007100E3">
        <w:t>with the applicant’s name on the back;</w:t>
      </w:r>
    </w:p>
    <w:p w:rsidR="000E2F90" w:rsidRDefault="000E2F90" w:rsidP="002F287D">
      <w:pPr>
        <w:pStyle w:val="FootnoteText"/>
        <w:numPr>
          <w:ilvl w:val="0"/>
          <w:numId w:val="5"/>
        </w:numPr>
      </w:pPr>
      <w:r w:rsidRPr="00AA739E">
        <w:t>Reference letter from the employer / official of organization</w:t>
      </w:r>
      <w:r>
        <w:rPr>
          <w:rFonts w:hint="eastAsia"/>
        </w:rPr>
        <w:t>;</w:t>
      </w:r>
      <w:r w:rsidRPr="00AA739E">
        <w:t xml:space="preserve"> </w:t>
      </w:r>
    </w:p>
    <w:p w:rsidR="002F287D" w:rsidRDefault="002F287D" w:rsidP="002F287D">
      <w:pPr>
        <w:pStyle w:val="FootnoteText"/>
        <w:numPr>
          <w:ilvl w:val="0"/>
          <w:numId w:val="5"/>
        </w:numPr>
      </w:pPr>
      <w:r w:rsidRPr="00AA739E">
        <w:t>Copies of relevant certificates of qualification for each applicant</w:t>
      </w:r>
      <w:r w:rsidRPr="007100E3">
        <w:t xml:space="preserve">; </w:t>
      </w:r>
    </w:p>
    <w:p w:rsidR="000E2F90" w:rsidRDefault="000E2F90" w:rsidP="002F287D">
      <w:pPr>
        <w:pStyle w:val="FootnoteText"/>
        <w:numPr>
          <w:ilvl w:val="0"/>
          <w:numId w:val="5"/>
        </w:numPr>
      </w:pPr>
      <w:r w:rsidRPr="007100E3">
        <w:t>A</w:t>
      </w:r>
      <w:r w:rsidRPr="007100E3">
        <w:t xml:space="preserve"> copy of payment proof (see</w:t>
      </w:r>
      <w:r>
        <w:t xml:space="preserve"> Payment Methods</w:t>
      </w:r>
      <w:r w:rsidRPr="007100E3">
        <w:t xml:space="preserve"> below</w:t>
      </w:r>
      <w:r>
        <w:rPr>
          <w:rFonts w:hint="eastAsia"/>
        </w:rPr>
        <w:t>);</w:t>
      </w:r>
      <w:r w:rsidR="002F287D" w:rsidRPr="002F287D">
        <w:t xml:space="preserve"> </w:t>
      </w:r>
      <w:r w:rsidR="002F287D" w:rsidRPr="007100E3">
        <w:t>and</w:t>
      </w:r>
    </w:p>
    <w:p w:rsidR="000E2F90" w:rsidRPr="00842F81" w:rsidRDefault="00725833" w:rsidP="00842F81">
      <w:pPr>
        <w:pStyle w:val="FootnoteText"/>
        <w:numPr>
          <w:ilvl w:val="0"/>
          <w:numId w:val="5"/>
        </w:numPr>
        <w:spacing w:after="120"/>
        <w:ind w:left="714" w:hanging="357"/>
      </w:pPr>
      <w:r>
        <w:t>P</w:t>
      </w:r>
      <w:r w:rsidR="000E2F90" w:rsidRPr="007100E3">
        <w:t>ersonal identification</w:t>
      </w:r>
      <w:r>
        <w:t xml:space="preserve"> </w:t>
      </w:r>
      <w:r w:rsidR="007E4313">
        <w:t>document, e.g. HKID Card or passport</w:t>
      </w:r>
      <w:r w:rsidR="000E2F90" w:rsidRPr="007100E3">
        <w:t>.</w:t>
      </w:r>
    </w:p>
    <w:p w:rsidR="00072D70" w:rsidRPr="00782694" w:rsidRDefault="00072D70" w:rsidP="00072D70">
      <w:pPr>
        <w:widowControl w:val="0"/>
        <w:autoSpaceDE w:val="0"/>
        <w:autoSpaceDN w:val="0"/>
        <w:adjustRightInd w:val="0"/>
        <w:spacing w:after="120"/>
        <w:rPr>
          <w:b/>
          <w:i/>
          <w:lang w:val="zh-HK"/>
        </w:rPr>
      </w:pPr>
      <w:r w:rsidRPr="00782694">
        <w:rPr>
          <w:b/>
          <w:i/>
          <w:lang w:val="zh-HK"/>
        </w:rPr>
        <w:t xml:space="preserve">Payment Methods </w:t>
      </w:r>
    </w:p>
    <w:p w:rsidR="00072D70" w:rsidRPr="00782694" w:rsidRDefault="00072D70" w:rsidP="002F2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ind w:left="360" w:hanging="270"/>
        <w:rPr>
          <w:lang w:val="zh-HK" w:eastAsia="zh-HK"/>
        </w:rPr>
      </w:pPr>
      <w:r w:rsidRPr="00782694">
        <w:t xml:space="preserve"> Pay by Visa/Master/CUP (China UnionPay) card via On-line Card Payment System of the Hong Kong Polytechnic University</w:t>
      </w:r>
      <w:r w:rsidRPr="00782694">
        <w:rPr>
          <w:rFonts w:hint="eastAsia"/>
          <w:b/>
        </w:rPr>
        <w:t xml:space="preserve"> </w:t>
      </w:r>
      <w:r w:rsidRPr="00782694">
        <w:rPr>
          <w:rFonts w:hint="eastAsia"/>
        </w:rPr>
        <w:t>(</w:t>
      </w:r>
      <w:hyperlink r:id="rId13" w:history="1">
        <w:r w:rsidRPr="00782694">
          <w:rPr>
            <w:rStyle w:val="Hyperlink"/>
            <w:i/>
            <w:color w:val="auto"/>
            <w:u w:val="none"/>
          </w:rPr>
          <w:t>https://www40.polyu.edu.hk/foccp/ccp_payment_menu.jsp</w:t>
        </w:r>
      </w:hyperlink>
      <w:r w:rsidRPr="00782694">
        <w:rPr>
          <w:rFonts w:hint="eastAsia"/>
        </w:rPr>
        <w:t xml:space="preserve">)  </w:t>
      </w:r>
    </w:p>
    <w:p w:rsidR="00072D70" w:rsidRPr="00782694" w:rsidRDefault="00072D70" w:rsidP="002F2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lang w:val="zh-HK" w:eastAsia="zh-HK"/>
        </w:rPr>
      </w:pPr>
      <w:r w:rsidRPr="00782694">
        <w:rPr>
          <w:lang w:eastAsia="zh-HK"/>
        </w:rPr>
        <w:t>Click</w:t>
      </w:r>
      <w:r w:rsidRPr="00782694">
        <w:rPr>
          <w:rFonts w:hint="eastAsia"/>
          <w:lang w:val="zh-HK" w:eastAsia="zh-HK"/>
        </w:rPr>
        <w:t xml:space="preserve"> </w:t>
      </w:r>
      <w:r w:rsidRPr="00782694">
        <w:rPr>
          <w:rFonts w:ascii="Microsoft Sans Serif" w:hAnsi="Microsoft Sans Serif" w:cs="Microsoft Sans Serif"/>
          <w:bdr w:val="single" w:sz="4" w:space="0" w:color="auto"/>
          <w:lang w:eastAsia="zh-HK"/>
        </w:rPr>
        <w:t xml:space="preserve"> Library</w:t>
      </w:r>
      <w:r w:rsidRPr="00782694">
        <w:rPr>
          <w:rFonts w:ascii="Microsoft Sans Serif" w:hAnsi="Microsoft Sans Serif" w:cs="Microsoft Sans Serif"/>
          <w:i/>
          <w:bdr w:val="single" w:sz="4" w:space="0" w:color="auto"/>
          <w:lang w:eastAsia="zh-HK"/>
        </w:rPr>
        <w:t xml:space="preserve"> </w:t>
      </w:r>
      <w:r w:rsidRPr="00782694">
        <w:rPr>
          <w:rFonts w:ascii="Microsoft Sans Serif" w:hAnsi="Microsoft Sans Serif" w:cs="Microsoft Sans Serif"/>
          <w:i/>
          <w:lang w:eastAsia="zh-HK"/>
        </w:rPr>
        <w:t xml:space="preserve"> </w:t>
      </w:r>
      <w:r w:rsidRPr="00782694">
        <w:rPr>
          <w:lang w:eastAsia="zh-HK"/>
        </w:rPr>
        <w:t>tab at the top menu bar</w:t>
      </w:r>
      <w:r w:rsidR="0092038A">
        <w:rPr>
          <w:lang w:eastAsia="zh-HK"/>
        </w:rPr>
        <w:t>;</w:t>
      </w:r>
    </w:p>
    <w:p w:rsidR="00072D70" w:rsidRPr="00782694" w:rsidRDefault="00072D70" w:rsidP="002F2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lang w:val="zh-HK" w:eastAsia="zh-HK"/>
        </w:rPr>
      </w:pPr>
      <w:r w:rsidRPr="00782694">
        <w:rPr>
          <w:lang w:eastAsia="zh-HK"/>
        </w:rPr>
        <w:t xml:space="preserve">Click </w:t>
      </w:r>
      <w:r w:rsidRPr="00782694">
        <w:rPr>
          <w:bdr w:val="single" w:sz="4" w:space="0" w:color="auto"/>
          <w:lang w:eastAsia="zh-HK"/>
        </w:rPr>
        <w:t xml:space="preserve"> </w:t>
      </w:r>
      <w:r w:rsidRPr="00782694">
        <w:rPr>
          <w:rFonts w:ascii="Microsoft Sans Serif" w:hAnsi="Microsoft Sans Serif" w:cs="Microsoft Sans Serif"/>
          <w:bdr w:val="single" w:sz="4" w:space="0" w:color="auto"/>
          <w:lang w:eastAsia="zh-HK"/>
        </w:rPr>
        <w:t>Proceed to pay</w:t>
      </w:r>
      <w:r w:rsidRPr="00782694">
        <w:rPr>
          <w:i/>
          <w:bdr w:val="single" w:sz="4" w:space="0" w:color="auto"/>
          <w:lang w:eastAsia="zh-HK"/>
        </w:rPr>
        <w:t xml:space="preserve"> </w:t>
      </w:r>
      <w:r w:rsidRPr="00782694">
        <w:rPr>
          <w:i/>
          <w:lang w:eastAsia="zh-HK"/>
        </w:rPr>
        <w:t xml:space="preserve"> </w:t>
      </w:r>
      <w:r w:rsidRPr="00782694">
        <w:rPr>
          <w:lang w:eastAsia="zh-HK"/>
        </w:rPr>
        <w:t>for the</w:t>
      </w:r>
      <w:r w:rsidRPr="00782694">
        <w:rPr>
          <w:rFonts w:hint="eastAsia"/>
          <w:lang w:val="zh-HK" w:eastAsia="zh-HK"/>
        </w:rPr>
        <w:t xml:space="preserve"> </w:t>
      </w:r>
      <w:r w:rsidRPr="00782694">
        <w:rPr>
          <w:lang w:eastAsia="zh-HK"/>
        </w:rPr>
        <w:t>L</w:t>
      </w:r>
      <w:r w:rsidRPr="00782694">
        <w:rPr>
          <w:rFonts w:hint="eastAsia"/>
          <w:lang w:val="zh-HK" w:eastAsia="zh-HK"/>
        </w:rPr>
        <w:t xml:space="preserve">ibrary </w:t>
      </w:r>
      <w:r w:rsidRPr="00782694">
        <w:rPr>
          <w:lang w:eastAsia="zh-HK"/>
        </w:rPr>
        <w:t>card</w:t>
      </w:r>
      <w:r w:rsidRPr="00782694">
        <w:rPr>
          <w:rFonts w:hint="eastAsia"/>
          <w:lang w:val="zh-HK" w:eastAsia="zh-HK"/>
        </w:rPr>
        <w:t xml:space="preserve"> </w:t>
      </w:r>
      <w:r w:rsidRPr="00782694">
        <w:rPr>
          <w:lang w:eastAsia="zh-HK"/>
        </w:rPr>
        <w:t>that you want to apply;</w:t>
      </w:r>
    </w:p>
    <w:p w:rsidR="00072D70" w:rsidRPr="00782694" w:rsidRDefault="00072D70" w:rsidP="002F2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lang w:val="zh-HK" w:eastAsia="zh-HK"/>
        </w:rPr>
      </w:pPr>
      <w:r w:rsidRPr="00782694">
        <w:rPr>
          <w:lang w:eastAsia="zh-HK"/>
        </w:rPr>
        <w:t>Fill in payment details and select card type at the Event Payment Page;</w:t>
      </w:r>
    </w:p>
    <w:p w:rsidR="00072D70" w:rsidRPr="00782694" w:rsidRDefault="00072D70" w:rsidP="002F2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lang w:val="zh-HK" w:eastAsia="zh-HK"/>
        </w:rPr>
      </w:pPr>
      <w:r w:rsidRPr="00782694">
        <w:rPr>
          <w:lang w:eastAsia="zh-HK"/>
        </w:rPr>
        <w:t xml:space="preserve">Click  </w:t>
      </w:r>
      <w:r w:rsidRPr="00782694">
        <w:rPr>
          <w:bdr w:val="single" w:sz="4" w:space="0" w:color="auto"/>
          <w:lang w:eastAsia="zh-HK"/>
        </w:rPr>
        <w:t xml:space="preserve"> </w:t>
      </w:r>
      <w:r w:rsidRPr="00782694">
        <w:rPr>
          <w:rFonts w:ascii="Microsoft Sans Serif" w:hAnsi="Microsoft Sans Serif" w:cs="Microsoft Sans Serif"/>
          <w:bdr w:val="single" w:sz="4" w:space="0" w:color="auto"/>
          <w:lang w:eastAsia="zh-HK"/>
        </w:rPr>
        <w:t>Proceed to pay by Visa / Master / CUP Card</w:t>
      </w:r>
      <w:r w:rsidRPr="00782694">
        <w:rPr>
          <w:bdr w:val="single" w:sz="4" w:space="0" w:color="auto"/>
          <w:lang w:eastAsia="zh-HK"/>
        </w:rPr>
        <w:t xml:space="preserve"> </w:t>
      </w:r>
      <w:r w:rsidRPr="00782694">
        <w:rPr>
          <w:lang w:eastAsia="zh-HK"/>
        </w:rPr>
        <w:t xml:space="preserve"> for payment at JETCO Payment Gateway webpage</w:t>
      </w:r>
      <w:r w:rsidR="0092038A">
        <w:rPr>
          <w:rFonts w:hint="eastAsia"/>
          <w:lang w:eastAsia="zh-HK"/>
        </w:rPr>
        <w:t>;</w:t>
      </w:r>
      <w:r w:rsidRPr="00782694">
        <w:rPr>
          <w:lang w:eastAsia="zh-HK"/>
        </w:rPr>
        <w:t xml:space="preserve"> </w:t>
      </w:r>
    </w:p>
    <w:p w:rsidR="00072D70" w:rsidRPr="00782694" w:rsidRDefault="00072D70" w:rsidP="002F287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40"/>
        <w:rPr>
          <w:lang w:val="zh-HK" w:eastAsia="zh-HK"/>
        </w:rPr>
      </w:pPr>
      <w:r w:rsidRPr="00782694">
        <w:rPr>
          <w:lang w:eastAsia="zh-HK"/>
        </w:rPr>
        <w:t xml:space="preserve">Print the </w:t>
      </w:r>
      <w:r w:rsidR="007723FE">
        <w:rPr>
          <w:lang w:eastAsia="zh-HK"/>
        </w:rPr>
        <w:t>“</w:t>
      </w:r>
      <w:r w:rsidRPr="00782694">
        <w:rPr>
          <w:lang w:eastAsia="zh-HK"/>
        </w:rPr>
        <w:t>Payment Confirmation” page as payment proof of successful payment;</w:t>
      </w:r>
    </w:p>
    <w:p w:rsidR="00C577F4" w:rsidRPr="00842F81" w:rsidRDefault="00072D70" w:rsidP="00842F8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rPr>
          <w:rFonts w:hint="eastAsia"/>
          <w:lang w:val="zh-HK" w:eastAsia="zh-HK"/>
        </w:rPr>
      </w:pPr>
      <w:r w:rsidRPr="00782694">
        <w:rPr>
          <w:lang w:eastAsia="zh-HK"/>
        </w:rPr>
        <w:t>A “</w:t>
      </w:r>
      <w:r w:rsidRPr="00782694">
        <w:t>Payment Acknowledgement” will also be emailed to you for your record.</w:t>
      </w:r>
      <w:r w:rsidRPr="00782694">
        <w:rPr>
          <w:lang w:eastAsia="zh-HK"/>
        </w:rPr>
        <w:t xml:space="preserve"> </w:t>
      </w:r>
    </w:p>
    <w:p w:rsidR="00072D70" w:rsidRPr="00782694" w:rsidRDefault="00072D70" w:rsidP="00072D70">
      <w:pPr>
        <w:spacing w:after="120"/>
        <w:contextualSpacing/>
        <w:rPr>
          <w:lang w:val="zh-HK" w:eastAsia="zh-HK"/>
        </w:rPr>
      </w:pPr>
      <w:r w:rsidRPr="00782694">
        <w:t>For paymen</w:t>
      </w:r>
      <w:r w:rsidR="00C577F4">
        <w:t>t</w:t>
      </w:r>
      <w:r w:rsidRPr="00782694">
        <w:t xml:space="preserve"> method 2 </w:t>
      </w:r>
      <w:r w:rsidRPr="00782694">
        <w:rPr>
          <w:rFonts w:hint="eastAsia"/>
        </w:rPr>
        <w:t>and</w:t>
      </w:r>
      <w:r w:rsidRPr="00782694">
        <w:t xml:space="preserve"> 3, please contact the</w:t>
      </w:r>
      <w:r w:rsidRPr="00782694">
        <w:rPr>
          <w:rFonts w:eastAsia="YouYuan"/>
        </w:rPr>
        <w:t xml:space="preserve"> Library</w:t>
      </w:r>
      <w:r w:rsidR="00C577F4">
        <w:rPr>
          <w:rFonts w:eastAsia="YouYuan"/>
        </w:rPr>
        <w:t xml:space="preserve"> </w:t>
      </w:r>
      <w:r w:rsidR="001B23E0">
        <w:rPr>
          <w:rFonts w:eastAsia="YouYuan"/>
        </w:rPr>
        <w:t>Loan &amp; Return</w:t>
      </w:r>
      <w:r w:rsidRPr="00782694">
        <w:rPr>
          <w:rFonts w:eastAsia="YouYuan"/>
        </w:rPr>
        <w:t xml:space="preserve"> Counter to get a debit note </w:t>
      </w:r>
      <w:r w:rsidRPr="00782694">
        <w:rPr>
          <w:rFonts w:hint="eastAsia"/>
        </w:rPr>
        <w:t xml:space="preserve">slip </w:t>
      </w:r>
      <w:r w:rsidRPr="00782694">
        <w:rPr>
          <w:rFonts w:eastAsia="YouYuan"/>
        </w:rPr>
        <w:t>/ bank pay-in-slip</w:t>
      </w:r>
      <w:r w:rsidR="007E4313">
        <w:rPr>
          <w:rFonts w:eastAsia="YouYuan"/>
        </w:rPr>
        <w:t>:</w:t>
      </w:r>
      <w:r w:rsidRPr="00782694">
        <w:rPr>
          <w:rFonts w:hint="eastAsia"/>
          <w:lang w:val="zh-HK" w:eastAsia="zh-HK"/>
        </w:rPr>
        <w:t xml:space="preserve"> </w:t>
      </w:r>
    </w:p>
    <w:p w:rsidR="00072D70" w:rsidRPr="00782694" w:rsidRDefault="00072D70" w:rsidP="002F2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40"/>
        <w:ind w:hanging="630"/>
        <w:contextualSpacing/>
        <w:rPr>
          <w:lang w:val="zh-HK" w:eastAsia="zh-HK"/>
        </w:rPr>
      </w:pPr>
      <w:r w:rsidRPr="00782694">
        <w:rPr>
          <w:lang w:eastAsia="zh-HK"/>
        </w:rPr>
        <w:t xml:space="preserve">Pay at </w:t>
      </w:r>
      <w:r w:rsidRPr="00782694">
        <w:rPr>
          <w:rFonts w:hint="eastAsia"/>
          <w:lang w:val="zh-HK" w:eastAsia="zh-HK"/>
        </w:rPr>
        <w:t xml:space="preserve">Automatic Teller Machine (ATM) </w:t>
      </w:r>
      <w:r w:rsidRPr="00782694">
        <w:rPr>
          <w:lang w:eastAsia="zh-HK"/>
        </w:rPr>
        <w:t>of</w:t>
      </w:r>
      <w:r w:rsidRPr="00782694">
        <w:rPr>
          <w:rFonts w:hint="eastAsia"/>
          <w:lang w:val="zh-HK" w:eastAsia="zh-HK"/>
        </w:rPr>
        <w:t xml:space="preserve"> H</w:t>
      </w:r>
      <w:r w:rsidRPr="00782694">
        <w:rPr>
          <w:lang w:eastAsia="zh-HK"/>
        </w:rPr>
        <w:t xml:space="preserve">ang </w:t>
      </w:r>
      <w:r w:rsidRPr="00782694">
        <w:rPr>
          <w:rFonts w:hint="eastAsia"/>
          <w:lang w:val="zh-HK" w:eastAsia="zh-HK"/>
        </w:rPr>
        <w:t>S</w:t>
      </w:r>
      <w:r w:rsidRPr="00782694">
        <w:rPr>
          <w:lang w:eastAsia="zh-HK"/>
        </w:rPr>
        <w:t xml:space="preserve">eng </w:t>
      </w:r>
      <w:r w:rsidRPr="00782694">
        <w:rPr>
          <w:rFonts w:hint="eastAsia"/>
          <w:lang w:val="zh-HK" w:eastAsia="zh-HK"/>
        </w:rPr>
        <w:t>B</w:t>
      </w:r>
      <w:r w:rsidRPr="00782694">
        <w:rPr>
          <w:lang w:eastAsia="zh-HK"/>
        </w:rPr>
        <w:t xml:space="preserve">ank </w:t>
      </w:r>
      <w:r w:rsidRPr="00782694">
        <w:rPr>
          <w:rFonts w:hint="eastAsia"/>
          <w:lang w:val="zh-HK" w:eastAsia="zh-HK"/>
        </w:rPr>
        <w:t>/</w:t>
      </w:r>
      <w:r w:rsidRPr="00782694">
        <w:rPr>
          <w:lang w:eastAsia="zh-HK"/>
        </w:rPr>
        <w:t xml:space="preserve"> </w:t>
      </w:r>
      <w:r w:rsidRPr="00782694">
        <w:rPr>
          <w:rFonts w:hint="eastAsia"/>
          <w:lang w:val="zh-HK" w:eastAsia="zh-HK"/>
        </w:rPr>
        <w:t>HSBC</w:t>
      </w:r>
      <w:r w:rsidRPr="00782694">
        <w:rPr>
          <w:lang w:eastAsia="zh-HK"/>
        </w:rPr>
        <w:t xml:space="preserve"> </w:t>
      </w:r>
      <w:r w:rsidRPr="00782694">
        <w:rPr>
          <w:rFonts w:hint="eastAsia"/>
          <w:lang w:val="zh-HK" w:eastAsia="zh-HK"/>
        </w:rPr>
        <w:t>/</w:t>
      </w:r>
      <w:r w:rsidRPr="00782694">
        <w:rPr>
          <w:lang w:eastAsia="zh-HK"/>
        </w:rPr>
        <w:t xml:space="preserve"> </w:t>
      </w:r>
      <w:r w:rsidRPr="00782694">
        <w:rPr>
          <w:rFonts w:hint="eastAsia"/>
          <w:lang w:val="zh-HK" w:eastAsia="zh-HK"/>
        </w:rPr>
        <w:t>JETCO</w:t>
      </w:r>
    </w:p>
    <w:p w:rsidR="00072D70" w:rsidRPr="00782694" w:rsidRDefault="00072D70" w:rsidP="002F2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630" w:hanging="270"/>
        <w:rPr>
          <w:lang w:val="zh-HK" w:eastAsia="zh-HK"/>
        </w:rPr>
      </w:pPr>
      <w:r w:rsidRPr="00782694">
        <w:rPr>
          <w:rFonts w:hint="eastAsia"/>
          <w:lang w:val="zh-HK" w:eastAsia="zh-HK"/>
        </w:rPr>
        <w:t xml:space="preserve"> Select </w:t>
      </w:r>
      <w:r w:rsidRPr="00782694">
        <w:rPr>
          <w:lang w:val="zh-HK" w:eastAsia="zh-HK"/>
        </w:rPr>
        <w:t xml:space="preserve">the service of </w:t>
      </w:r>
      <w:r w:rsidRPr="00782694">
        <w:rPr>
          <w:lang w:eastAsia="zh-HK"/>
        </w:rPr>
        <w:t>‘</w:t>
      </w:r>
      <w:r w:rsidRPr="00782694">
        <w:rPr>
          <w:lang w:val="zh-HK" w:eastAsia="zh-HK"/>
        </w:rPr>
        <w:t>Bill Payment</w:t>
      </w:r>
      <w:r w:rsidRPr="00782694">
        <w:rPr>
          <w:lang w:eastAsia="zh-HK"/>
        </w:rPr>
        <w:t>’</w:t>
      </w:r>
      <w:r w:rsidRPr="00782694">
        <w:rPr>
          <w:lang w:val="zh-HK" w:eastAsia="zh-HK"/>
        </w:rPr>
        <w:t xml:space="preserve">, </w:t>
      </w:r>
      <w:r w:rsidRPr="00782694">
        <w:rPr>
          <w:lang w:eastAsia="zh-HK"/>
        </w:rPr>
        <w:t>‘</w:t>
      </w:r>
      <w:r w:rsidRPr="00782694">
        <w:rPr>
          <w:lang w:val="zh-HK" w:eastAsia="zh-HK"/>
        </w:rPr>
        <w:t>Education</w:t>
      </w:r>
      <w:r w:rsidRPr="00782694">
        <w:rPr>
          <w:lang w:eastAsia="zh-HK"/>
        </w:rPr>
        <w:t>’</w:t>
      </w:r>
      <w:r w:rsidRPr="00782694">
        <w:rPr>
          <w:lang w:val="zh-HK" w:eastAsia="zh-HK"/>
        </w:rPr>
        <w:t xml:space="preserve">, </w:t>
      </w:r>
      <w:r w:rsidRPr="00782694">
        <w:rPr>
          <w:lang w:eastAsia="zh-HK"/>
        </w:rPr>
        <w:t xml:space="preserve">‘The </w:t>
      </w:r>
      <w:r w:rsidRPr="00782694">
        <w:rPr>
          <w:lang w:val="zh-HK" w:eastAsia="zh-HK"/>
        </w:rPr>
        <w:t>H</w:t>
      </w:r>
      <w:r w:rsidRPr="00782694">
        <w:rPr>
          <w:lang w:eastAsia="zh-HK"/>
        </w:rPr>
        <w:t xml:space="preserve">ong </w:t>
      </w:r>
      <w:r w:rsidRPr="00782694">
        <w:rPr>
          <w:lang w:val="zh-HK" w:eastAsia="zh-HK"/>
        </w:rPr>
        <w:t>K</w:t>
      </w:r>
      <w:r w:rsidRPr="00782694">
        <w:rPr>
          <w:lang w:eastAsia="zh-HK"/>
        </w:rPr>
        <w:t>ong</w:t>
      </w:r>
      <w:r w:rsidRPr="00782694">
        <w:rPr>
          <w:lang w:val="zh-HK" w:eastAsia="zh-HK"/>
        </w:rPr>
        <w:t xml:space="preserve"> Polytechnic University</w:t>
      </w:r>
      <w:r w:rsidRPr="00782694">
        <w:rPr>
          <w:lang w:eastAsia="zh-HK"/>
        </w:rPr>
        <w:t>’</w:t>
      </w:r>
      <w:r w:rsidRPr="00782694">
        <w:rPr>
          <w:lang w:val="zh-HK" w:eastAsia="zh-HK"/>
        </w:rPr>
        <w:t>;</w:t>
      </w:r>
    </w:p>
    <w:p w:rsidR="00072D70" w:rsidRPr="00782694" w:rsidRDefault="00072D70" w:rsidP="002F2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630" w:hanging="270"/>
        <w:rPr>
          <w:lang w:val="zh-HK" w:eastAsia="zh-HK"/>
        </w:rPr>
      </w:pPr>
      <w:r w:rsidRPr="00782694">
        <w:rPr>
          <w:rFonts w:hint="eastAsia"/>
          <w:lang w:val="zh-HK" w:eastAsia="zh-HK"/>
        </w:rPr>
        <w:t xml:space="preserve"> </w:t>
      </w:r>
      <w:r w:rsidRPr="00782694">
        <w:rPr>
          <w:lang w:val="zh-HK" w:eastAsia="zh-HK"/>
        </w:rPr>
        <w:t xml:space="preserve">Enter </w:t>
      </w:r>
      <w:r w:rsidRPr="00782694">
        <w:rPr>
          <w:lang w:eastAsia="zh-HK"/>
        </w:rPr>
        <w:t>‘</w:t>
      </w:r>
      <w:r w:rsidRPr="00782694">
        <w:rPr>
          <w:lang w:val="zh-HK" w:eastAsia="zh-HK"/>
        </w:rPr>
        <w:t>01</w:t>
      </w:r>
      <w:r w:rsidRPr="00782694">
        <w:rPr>
          <w:lang w:eastAsia="zh-HK"/>
        </w:rPr>
        <w:t>’</w:t>
      </w:r>
      <w:r w:rsidRPr="00782694">
        <w:rPr>
          <w:lang w:val="zh-HK" w:eastAsia="zh-HK"/>
        </w:rPr>
        <w:t xml:space="preserve"> as the</w:t>
      </w:r>
      <w:r w:rsidRPr="00782694">
        <w:rPr>
          <w:rFonts w:hint="eastAsia"/>
          <w:lang w:val="zh-HK" w:eastAsia="zh-HK"/>
        </w:rPr>
        <w:t xml:space="preserve"> Bill Type and enter Debit Note No. as the Payment Reference No. or Bill</w:t>
      </w:r>
      <w:r w:rsidRPr="00782694">
        <w:rPr>
          <w:lang w:eastAsia="zh-HK"/>
        </w:rPr>
        <w:t xml:space="preserve"> </w:t>
      </w:r>
      <w:r w:rsidRPr="00782694">
        <w:rPr>
          <w:rFonts w:hint="eastAsia"/>
          <w:lang w:val="zh-HK" w:eastAsia="zh-HK"/>
        </w:rPr>
        <w:t>/</w:t>
      </w:r>
      <w:r w:rsidRPr="00782694">
        <w:rPr>
          <w:lang w:eastAsia="zh-HK"/>
        </w:rPr>
        <w:t xml:space="preserve"> </w:t>
      </w:r>
      <w:r w:rsidRPr="00782694">
        <w:rPr>
          <w:rFonts w:hint="eastAsia"/>
          <w:lang w:val="zh-HK" w:eastAsia="zh-HK"/>
        </w:rPr>
        <w:t>Account No</w:t>
      </w:r>
      <w:r w:rsidRPr="00782694">
        <w:rPr>
          <w:lang w:eastAsia="zh-HK"/>
        </w:rPr>
        <w:t>.;</w:t>
      </w:r>
    </w:p>
    <w:p w:rsidR="00072D70" w:rsidRPr="00782694" w:rsidRDefault="00072D70" w:rsidP="002F2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630" w:hanging="270"/>
        <w:rPr>
          <w:lang w:val="zh-HK" w:eastAsia="zh-HK"/>
        </w:rPr>
      </w:pPr>
      <w:r w:rsidRPr="00782694">
        <w:rPr>
          <w:rFonts w:hint="eastAsia"/>
          <w:lang w:eastAsia="zh-HK"/>
        </w:rPr>
        <w:t xml:space="preserve"> </w:t>
      </w:r>
      <w:r w:rsidRPr="00782694">
        <w:t>Print the c</w:t>
      </w:r>
      <w:r w:rsidRPr="00782694">
        <w:rPr>
          <w:rFonts w:hint="eastAsia"/>
          <w:lang w:val="zh-HK" w:eastAsia="zh-HK"/>
        </w:rPr>
        <w:t xml:space="preserve">ustomer advice </w:t>
      </w:r>
      <w:r w:rsidRPr="00782694">
        <w:rPr>
          <w:lang w:eastAsia="zh-HK"/>
        </w:rPr>
        <w:t xml:space="preserve">from ATM </w:t>
      </w:r>
      <w:r w:rsidRPr="00782694">
        <w:rPr>
          <w:rFonts w:hint="eastAsia"/>
          <w:lang w:val="zh-HK" w:eastAsia="zh-HK"/>
        </w:rPr>
        <w:t>after the transaction</w:t>
      </w:r>
      <w:r w:rsidRPr="00782694">
        <w:rPr>
          <w:lang w:eastAsia="zh-HK"/>
        </w:rPr>
        <w:t xml:space="preserve"> and keep it together with your debit note slip as payment proof</w:t>
      </w:r>
      <w:r w:rsidRPr="00782694">
        <w:rPr>
          <w:rFonts w:hint="eastAsia"/>
          <w:lang w:val="zh-HK" w:eastAsia="zh-HK"/>
        </w:rPr>
        <w:t xml:space="preserve">  for verification</w:t>
      </w:r>
      <w:r w:rsidRPr="00782694">
        <w:rPr>
          <w:lang w:eastAsia="zh-HK"/>
        </w:rPr>
        <w:t>;</w:t>
      </w:r>
    </w:p>
    <w:p w:rsidR="00072D70" w:rsidRPr="00782694" w:rsidRDefault="00072D70" w:rsidP="002F287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270" w:hanging="180"/>
        <w:rPr>
          <w:lang w:eastAsia="zh-HK"/>
        </w:rPr>
      </w:pPr>
      <w:r w:rsidRPr="00782694">
        <w:rPr>
          <w:rFonts w:hint="eastAsia"/>
          <w:lang w:val="zh-HK" w:eastAsia="zh-HK"/>
        </w:rPr>
        <w:t xml:space="preserve">Pay in cash </w:t>
      </w:r>
      <w:r w:rsidRPr="00782694">
        <w:rPr>
          <w:lang w:eastAsia="zh-HK"/>
        </w:rPr>
        <w:t xml:space="preserve">with </w:t>
      </w:r>
      <w:r w:rsidR="005C6B26">
        <w:rPr>
          <w:lang w:eastAsia="zh-HK"/>
        </w:rPr>
        <w:t>a</w:t>
      </w:r>
      <w:r w:rsidRPr="00782694">
        <w:rPr>
          <w:lang w:eastAsia="zh-HK"/>
        </w:rPr>
        <w:t xml:space="preserve"> debit note slip / bank pay-in-slip at</w:t>
      </w:r>
      <w:r w:rsidRPr="00782694">
        <w:rPr>
          <w:rFonts w:hint="eastAsia"/>
          <w:lang w:val="zh-HK" w:eastAsia="zh-HK"/>
        </w:rPr>
        <w:t xml:space="preserve"> any branch of the Hang Seng Bank</w:t>
      </w:r>
      <w:r w:rsidRPr="00782694">
        <w:rPr>
          <w:lang w:eastAsia="zh-HK"/>
        </w:rPr>
        <w:t xml:space="preserve"> and keep the receipt copy as payment proof for verification.</w:t>
      </w:r>
    </w:p>
    <w:p w:rsidR="00072D70" w:rsidRPr="00842F81" w:rsidRDefault="00072D70" w:rsidP="00842F81">
      <w:pPr>
        <w:widowControl w:val="0"/>
        <w:autoSpaceDE w:val="0"/>
        <w:autoSpaceDN w:val="0"/>
        <w:adjustRightInd w:val="0"/>
        <w:spacing w:after="120"/>
        <w:rPr>
          <w:rFonts w:hint="eastAsia"/>
          <w:lang w:val="zh-HK"/>
        </w:rPr>
      </w:pPr>
      <w:r w:rsidRPr="00782694">
        <w:t>Please note that the payment proof serves as the officia</w:t>
      </w:r>
      <w:r w:rsidR="00842F81">
        <w:t xml:space="preserve">l receipt for this application. </w:t>
      </w:r>
      <w:r w:rsidR="00842F81" w:rsidRPr="004018C6">
        <w:t>No add</w:t>
      </w:r>
      <w:r w:rsidR="00842F81">
        <w:t xml:space="preserve">itional copy of receipt will be </w:t>
      </w:r>
      <w:r w:rsidR="00842F81">
        <w:t>provid</w:t>
      </w:r>
      <w:r w:rsidR="00842F81" w:rsidRPr="004018C6">
        <w:t>ed.</w:t>
      </w:r>
      <w:r w:rsidRPr="00782694">
        <w:rPr>
          <w:rFonts w:eastAsia="YouYuan"/>
          <w:lang w:val="zh-HK"/>
        </w:rPr>
        <w:t xml:space="preserve">  </w:t>
      </w:r>
    </w:p>
    <w:p w:rsidR="00037275" w:rsidRPr="00860C89" w:rsidRDefault="00037275" w:rsidP="00037275">
      <w:pPr>
        <w:spacing w:after="120"/>
        <w:rPr>
          <w:b/>
          <w:i/>
        </w:rPr>
      </w:pPr>
      <w:r w:rsidRPr="00860C89">
        <w:rPr>
          <w:b/>
          <w:i/>
        </w:rPr>
        <w:t>Terms and Conditions</w:t>
      </w:r>
    </w:p>
    <w:p w:rsidR="00037275" w:rsidRDefault="00037275" w:rsidP="002F287D">
      <w:pPr>
        <w:numPr>
          <w:ilvl w:val="0"/>
          <w:numId w:val="4"/>
        </w:numPr>
        <w:ind w:left="270" w:hanging="270"/>
      </w:pPr>
      <w:r w:rsidRPr="007100E3">
        <w:rPr>
          <w:rFonts w:hint="eastAsia"/>
        </w:rPr>
        <w:t xml:space="preserve">All </w:t>
      </w:r>
      <w:r w:rsidRPr="007100E3">
        <w:t xml:space="preserve">fees paid are non-refundable and non-transferable. </w:t>
      </w:r>
    </w:p>
    <w:p w:rsidR="00842F81" w:rsidRDefault="00037275" w:rsidP="002F287D">
      <w:pPr>
        <w:numPr>
          <w:ilvl w:val="0"/>
          <w:numId w:val="4"/>
        </w:numPr>
        <w:snapToGrid w:val="0"/>
        <w:ind w:left="270" w:hanging="270"/>
      </w:pPr>
      <w:r w:rsidRPr="007100E3">
        <w:t xml:space="preserve">New application or renewal of Library card will be processed only when all outstanding fees and charges under the applicant’s </w:t>
      </w:r>
      <w:r>
        <w:t xml:space="preserve">Library </w:t>
      </w:r>
      <w:r w:rsidRPr="007100E3">
        <w:t>a</w:t>
      </w:r>
      <w:r w:rsidR="00CD51B0">
        <w:t xml:space="preserve">ccount(s) are paid. Application or renewal </w:t>
      </w:r>
      <w:r w:rsidRPr="007100E3">
        <w:t>will be rejected for any default in payment.</w:t>
      </w:r>
      <w:r w:rsidR="00CD51B0">
        <w:t xml:space="preserve"> </w:t>
      </w:r>
    </w:p>
    <w:p w:rsidR="00037275" w:rsidRDefault="00CD51B0" w:rsidP="002F287D">
      <w:pPr>
        <w:numPr>
          <w:ilvl w:val="0"/>
          <w:numId w:val="4"/>
        </w:numPr>
        <w:snapToGrid w:val="0"/>
        <w:ind w:left="270" w:hanging="270"/>
      </w:pPr>
      <w:r>
        <w:t>Re</w:t>
      </w:r>
      <w:r w:rsidR="001C361B">
        <w:t xml:space="preserve">newal will </w:t>
      </w:r>
      <w:r>
        <w:t xml:space="preserve">only be processed </w:t>
      </w:r>
      <w:r w:rsidR="00842F81">
        <w:t xml:space="preserve">as early as </w:t>
      </w:r>
      <w:r>
        <w:t xml:space="preserve">one month </w:t>
      </w:r>
      <w:r w:rsidR="001C361B">
        <w:t>before</w:t>
      </w:r>
      <w:r>
        <w:t xml:space="preserve"> the card expiry.</w:t>
      </w:r>
    </w:p>
    <w:p w:rsidR="00842F81" w:rsidRPr="00872983" w:rsidRDefault="00842F81" w:rsidP="00842F81">
      <w:pPr>
        <w:numPr>
          <w:ilvl w:val="0"/>
          <w:numId w:val="4"/>
        </w:numPr>
        <w:snapToGrid w:val="0"/>
        <w:ind w:left="284" w:hanging="284"/>
      </w:pPr>
      <w:r w:rsidRPr="00872983">
        <w:t>Library cards are not transferable, while Library log-in accounts must not be shared with others.</w:t>
      </w:r>
    </w:p>
    <w:p w:rsidR="00842F81" w:rsidRPr="00CB166E" w:rsidRDefault="00842F81" w:rsidP="00842F81">
      <w:pPr>
        <w:numPr>
          <w:ilvl w:val="0"/>
          <w:numId w:val="4"/>
        </w:numPr>
        <w:ind w:left="284" w:hanging="284"/>
      </w:pPr>
      <w:r w:rsidRPr="00CB166E">
        <w:t xml:space="preserve">The Library reserves the </w:t>
      </w:r>
      <w:r w:rsidRPr="00900F7B">
        <w:t xml:space="preserve">right not to offer or terminate Library services to </w:t>
      </w:r>
      <w:r>
        <w:t>any individual based on his/</w:t>
      </w:r>
      <w:r w:rsidRPr="00CB166E">
        <w:t xml:space="preserve">her </w:t>
      </w:r>
      <w:r>
        <w:t xml:space="preserve">conduct or </w:t>
      </w:r>
      <w:r w:rsidRPr="00CB166E">
        <w:t>past conduct in the Library and to maintain that restriction for as long as deemed appropriate by the Library.</w:t>
      </w:r>
    </w:p>
    <w:p w:rsidR="007723FE" w:rsidRPr="00842F81" w:rsidRDefault="00037275" w:rsidP="00842F81">
      <w:pPr>
        <w:numPr>
          <w:ilvl w:val="0"/>
          <w:numId w:val="4"/>
        </w:numPr>
        <w:spacing w:after="120"/>
        <w:ind w:left="272" w:hanging="272"/>
      </w:pPr>
      <w:r w:rsidRPr="007100E3">
        <w:t>The Hong Kong Polytechnic University reserves the right to revise the above arrangement whenever it deems necessary and appropriate.</w:t>
      </w:r>
    </w:p>
    <w:p w:rsidR="000E2F90" w:rsidRPr="007100E3" w:rsidRDefault="00842F81" w:rsidP="00842F81">
      <w:pPr>
        <w:spacing w:after="120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6333490</wp:posOffset>
                </wp:positionH>
                <wp:positionV relativeFrom="paragraph">
                  <wp:posOffset>157121</wp:posOffset>
                </wp:positionV>
                <wp:extent cx="545465" cy="220980"/>
                <wp:effectExtent l="0" t="0" r="6985" b="762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F90" w:rsidRPr="00A956B0" w:rsidRDefault="000E2F90" w:rsidP="000E2F90">
                            <w:r w:rsidRPr="00A956B0">
                              <w:rPr>
                                <w:rFonts w:hint="eastAsia"/>
                              </w:rPr>
                              <w:t>P.T.O.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8" style="position:absolute;margin-left:498.7pt;margin-top:12.35pt;width:42.95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CfhAIAAA0FAAAOAAAAZHJzL2Uyb0RvYy54bWysVF1v0zAUfUfiP1h+7/JB0jXR0mlrKUIa&#10;MDH4Aa7tNBaObWy36UD8d66dtuu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" stroked="f">
                <v:textbox>
                  <w:txbxContent>
                    <w:p w:rsidR="000E2F90" w:rsidRPr="00A956B0" w:rsidRDefault="000E2F90" w:rsidP="000E2F90">
                      <w:r w:rsidRPr="00A956B0">
                        <w:rPr>
                          <w:rFonts w:hint="eastAsia"/>
                        </w:rPr>
                        <w:t>P.T.O.</w:t>
                      </w:r>
                    </w:p>
                  </w:txbxContent>
                </v:textbox>
              </v:rect>
            </w:pict>
          </mc:Fallback>
        </mc:AlternateContent>
      </w:r>
      <w:r w:rsidR="000E2F90" w:rsidRPr="007100E3">
        <w:t xml:space="preserve">For enquiries, please </w:t>
      </w:r>
      <w:r>
        <w:t>call</w:t>
      </w:r>
      <w:r w:rsidRPr="000A1DEA">
        <w:rPr>
          <w:rFonts w:hint="eastAsia"/>
        </w:rPr>
        <w:t xml:space="preserve"> </w:t>
      </w:r>
      <w:r>
        <w:t>the Library at 2766-6864</w:t>
      </w:r>
      <w:r w:rsidR="000E2F90">
        <w:t>.</w:t>
      </w:r>
    </w:p>
    <w:p w:rsidR="00EE7E5B" w:rsidRDefault="000E2F90" w:rsidP="00A63DA0">
      <w:pPr>
        <w:spacing w:before="240"/>
        <w:ind w:leftChars="-100" w:left="-200" w:firstLineChars="250" w:firstLine="550"/>
        <w:jc w:val="center"/>
        <w:rPr>
          <w:b/>
          <w:sz w:val="24"/>
          <w:szCs w:val="24"/>
        </w:rPr>
      </w:pPr>
      <w:r>
        <w:rPr>
          <w:sz w:val="22"/>
          <w:szCs w:val="22"/>
        </w:rPr>
        <w:br w:type="page"/>
      </w:r>
      <w:r w:rsidR="00EE7E5B">
        <w:rPr>
          <w:b/>
          <w:sz w:val="24"/>
          <w:szCs w:val="24"/>
        </w:rPr>
        <w:lastRenderedPageBreak/>
        <w:t>The Hong Kong Polytechnic University</w:t>
      </w:r>
    </w:p>
    <w:p w:rsidR="00EE7E5B" w:rsidRDefault="001C361B" w:rsidP="00EE7E5B">
      <w:pPr>
        <w:pStyle w:val="FootnoteText"/>
        <w:jc w:val="center"/>
        <w:rPr>
          <w:b/>
          <w:sz w:val="24"/>
          <w:szCs w:val="24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5144770</wp:posOffset>
                </wp:positionH>
                <wp:positionV relativeFrom="paragraph">
                  <wp:posOffset>-351790</wp:posOffset>
                </wp:positionV>
                <wp:extent cx="1600200" cy="68580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F90" w:rsidRPr="00214C82" w:rsidRDefault="000E2F90" w:rsidP="000E2F9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14C82">
                              <w:rPr>
                                <w:b/>
                                <w:u w:val="single"/>
                              </w:rPr>
                              <w:t xml:space="preserve">For Official Use Only: </w:t>
                            </w:r>
                          </w:p>
                          <w:p w:rsidR="000E2F90" w:rsidRPr="00214C82" w:rsidRDefault="002D5D37" w:rsidP="000E2F90">
                            <w:pPr>
                              <w:ind w:firstLineChars="14" w:firstLine="28"/>
                            </w:pPr>
                            <w:r>
                              <w:t>Barcode</w:t>
                            </w:r>
                            <w:r w:rsidR="000E2F90" w:rsidRPr="00214C82">
                              <w:t xml:space="preserve"> No.</w:t>
                            </w:r>
                          </w:p>
                          <w:p w:rsidR="000E2F90" w:rsidRPr="00214C82" w:rsidRDefault="000E2F90" w:rsidP="000E2F90">
                            <w:pPr>
                              <w:ind w:firstLineChars="14" w:firstLine="28"/>
                            </w:pPr>
                          </w:p>
                          <w:p w:rsidR="000E2F90" w:rsidRDefault="000E2F90" w:rsidP="000E2F90">
                            <w:pPr>
                              <w:ind w:firstLineChars="14" w:firstLine="28"/>
                            </w:pPr>
                            <w:r>
                              <w:t>Expiry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0;text-align:left;margin-left:405.1pt;margin-top:-27.7pt;width:12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" strokeweight=".5pt">
                <v:textbox>
                  <w:txbxContent>
                    <w:p w:rsidR="000E2F90" w:rsidRPr="00214C82" w:rsidRDefault="000E2F90" w:rsidP="000E2F90">
                      <w:pPr>
                        <w:rPr>
                          <w:b/>
                          <w:u w:val="single"/>
                        </w:rPr>
                      </w:pPr>
                      <w:r w:rsidRPr="00214C82">
                        <w:rPr>
                          <w:b/>
                          <w:u w:val="single"/>
                        </w:rPr>
                        <w:t xml:space="preserve">For Official Use Only: </w:t>
                      </w:r>
                    </w:p>
                    <w:p w:rsidR="000E2F90" w:rsidRPr="00214C82" w:rsidRDefault="002D5D37" w:rsidP="000E2F90">
                      <w:pPr>
                        <w:ind w:firstLineChars="14" w:firstLine="28"/>
                      </w:pPr>
                      <w:r>
                        <w:t>Barcode</w:t>
                      </w:r>
                      <w:r w:rsidR="000E2F90" w:rsidRPr="00214C82">
                        <w:t xml:space="preserve"> No.</w:t>
                      </w:r>
                    </w:p>
                    <w:p w:rsidR="000E2F90" w:rsidRPr="00214C82" w:rsidRDefault="000E2F90" w:rsidP="000E2F90">
                      <w:pPr>
                        <w:ind w:firstLineChars="14" w:firstLine="28"/>
                      </w:pPr>
                    </w:p>
                    <w:p w:rsidR="000E2F90" w:rsidRDefault="000E2F90" w:rsidP="000E2F90">
                      <w:pPr>
                        <w:ind w:firstLineChars="14" w:firstLine="28"/>
                      </w:pPr>
                      <w:r>
                        <w:t>Expiry</w:t>
                      </w:r>
                    </w:p>
                  </w:txbxContent>
                </v:textbox>
              </v:shape>
            </w:pict>
          </mc:Fallback>
        </mc:AlternateContent>
      </w:r>
      <w:r w:rsidR="00EE7E5B">
        <w:rPr>
          <w:b/>
          <w:sz w:val="24"/>
          <w:szCs w:val="24"/>
        </w:rPr>
        <w:t>Pao Yue-kong Library</w:t>
      </w:r>
    </w:p>
    <w:p w:rsidR="000E2F90" w:rsidRDefault="000E2F90" w:rsidP="000E2F90">
      <w:pPr>
        <w:ind w:leftChars="-100" w:left="-200" w:firstLineChars="250" w:firstLine="550"/>
        <w:jc w:val="center"/>
        <w:rPr>
          <w:sz w:val="22"/>
          <w:szCs w:val="22"/>
        </w:rPr>
      </w:pPr>
    </w:p>
    <w:p w:rsidR="000E2F90" w:rsidRPr="00075A51" w:rsidRDefault="000E2F90" w:rsidP="00E23FFC">
      <w:pPr>
        <w:spacing w:line="240" w:lineRule="exact"/>
        <w:jc w:val="center"/>
        <w:rPr>
          <w:sz w:val="16"/>
          <w:szCs w:val="16"/>
        </w:rPr>
      </w:pPr>
      <w:r w:rsidRPr="00AB7DA5">
        <w:rPr>
          <w:b/>
          <w:sz w:val="24"/>
          <w:szCs w:val="24"/>
        </w:rPr>
        <w:t>Application Form for Library Card (</w:t>
      </w:r>
      <w:r>
        <w:rPr>
          <w:rFonts w:hint="eastAsia"/>
          <w:b/>
          <w:sz w:val="24"/>
          <w:szCs w:val="24"/>
        </w:rPr>
        <w:t>Special Borrower</w:t>
      </w:r>
      <w:r w:rsidRPr="00AB7DA5">
        <w:rPr>
          <w:b/>
          <w:sz w:val="24"/>
          <w:szCs w:val="24"/>
        </w:rPr>
        <w:t>)</w:t>
      </w:r>
      <w:r w:rsidRPr="00D91E01">
        <w:rPr>
          <w:sz w:val="18"/>
          <w:szCs w:val="18"/>
        </w:rPr>
        <w:t xml:space="preserve">    </w:t>
      </w:r>
    </w:p>
    <w:tbl>
      <w:tblPr>
        <w:tblW w:w="10620" w:type="dxa"/>
        <w:tblInd w:w="2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558"/>
        <w:gridCol w:w="342"/>
        <w:gridCol w:w="2070"/>
        <w:gridCol w:w="840"/>
        <w:gridCol w:w="1500"/>
        <w:gridCol w:w="635"/>
        <w:gridCol w:w="2965"/>
      </w:tblGrid>
      <w:tr w:rsidR="000E2F90" w:rsidRPr="003D175F" w:rsidTr="008F1694">
        <w:trPr>
          <w:cantSplit/>
          <w:trHeight w:val="530"/>
        </w:trPr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F90" w:rsidRPr="003D175F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right="288"/>
              <w:rPr>
                <w:spacing w:val="4"/>
                <w:sz w:val="22"/>
                <w:szCs w:val="22"/>
              </w:rPr>
            </w:pPr>
            <w:r w:rsidRPr="008F5775">
              <w:rPr>
                <w:rFonts w:hint="eastAsia"/>
                <w:sz w:val="28"/>
                <w:szCs w:val="28"/>
              </w:rPr>
              <w:sym w:font="Wingdings 2" w:char="F0A3"/>
            </w:r>
            <w:r w:rsidRPr="003D175F">
              <w:rPr>
                <w:sz w:val="22"/>
                <w:szCs w:val="22"/>
              </w:rPr>
              <w:t xml:space="preserve"> </w:t>
            </w:r>
            <w:r w:rsidRPr="003D175F">
              <w:rPr>
                <w:rFonts w:hint="eastAsia"/>
                <w:sz w:val="22"/>
                <w:szCs w:val="22"/>
              </w:rPr>
              <w:t>New Application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F90" w:rsidRPr="003D175F" w:rsidRDefault="000E2F90" w:rsidP="002D5D37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right="284"/>
              <w:rPr>
                <w:spacing w:val="4"/>
                <w:sz w:val="22"/>
                <w:szCs w:val="22"/>
              </w:rPr>
            </w:pPr>
            <w:r w:rsidRPr="008F5775">
              <w:rPr>
                <w:rFonts w:hint="eastAsia"/>
                <w:sz w:val="28"/>
                <w:szCs w:val="28"/>
              </w:rPr>
              <w:sym w:font="Wingdings 2" w:char="F0A3"/>
            </w:r>
            <w:r w:rsidRPr="003D175F">
              <w:rPr>
                <w:sz w:val="22"/>
                <w:szCs w:val="22"/>
              </w:rPr>
              <w:t xml:space="preserve"> </w:t>
            </w:r>
            <w:r w:rsidRPr="003D175F">
              <w:rPr>
                <w:rFonts w:hint="eastAsia"/>
                <w:sz w:val="22"/>
                <w:szCs w:val="22"/>
              </w:rPr>
              <w:t>Renewal</w:t>
            </w:r>
            <w:r w:rsidRPr="003D175F">
              <w:rPr>
                <w:sz w:val="22"/>
                <w:szCs w:val="22"/>
              </w:rPr>
              <w:t xml:space="preserve">, please quote </w:t>
            </w:r>
            <w:r w:rsidR="002D5D37">
              <w:rPr>
                <w:sz w:val="22"/>
                <w:szCs w:val="22"/>
              </w:rPr>
              <w:t>Barcode</w:t>
            </w:r>
            <w:r w:rsidRPr="003D175F">
              <w:rPr>
                <w:sz w:val="22"/>
                <w:szCs w:val="22"/>
              </w:rPr>
              <w:t xml:space="preserve"> No.</w:t>
            </w:r>
            <w:r w:rsidR="008F1694">
              <w:rPr>
                <w:sz w:val="22"/>
                <w:szCs w:val="22"/>
              </w:rPr>
              <w:t xml:space="preserve"> ______________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2F90" w:rsidRPr="003D175F" w:rsidRDefault="000E2F90" w:rsidP="008F1694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Chars="-150" w:left="-300" w:firstLineChars="117" w:firstLine="262"/>
              <w:rPr>
                <w:spacing w:val="4"/>
                <w:sz w:val="22"/>
                <w:szCs w:val="22"/>
              </w:rPr>
            </w:pPr>
            <w:r w:rsidRPr="003D175F">
              <w:rPr>
                <w:spacing w:val="4"/>
                <w:sz w:val="22"/>
                <w:szCs w:val="22"/>
              </w:rPr>
              <w:t>Apply for 1 yr / 2 yrs / 3 yrs</w:t>
            </w:r>
            <w:r w:rsidRPr="00654782">
              <w:rPr>
                <w:spacing w:val="4"/>
                <w:sz w:val="22"/>
                <w:szCs w:val="22"/>
                <w:vertAlign w:val="superscript"/>
              </w:rPr>
              <w:t>*</w:t>
            </w:r>
          </w:p>
        </w:tc>
      </w:tr>
      <w:tr w:rsidR="000E2F90" w:rsidRPr="00FB6A50" w:rsidTr="00E64833">
        <w:trPr>
          <w:cantSplit/>
          <w:trHeight w:val="332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b/>
                <w:spacing w:val="4"/>
              </w:rPr>
            </w:pPr>
            <w:r w:rsidRPr="00FB6A50">
              <w:rPr>
                <w:b/>
              </w:rPr>
              <w:t>I   PERSONAL PARTICULARS</w:t>
            </w:r>
          </w:p>
        </w:tc>
      </w:tr>
      <w:tr w:rsidR="000E2F90" w:rsidRPr="00FB6A50" w:rsidTr="00E64833">
        <w:trPr>
          <w:cantSplit/>
          <w:trHeight w:val="377"/>
        </w:trPr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b/>
                <w:spacing w:val="4"/>
              </w:rPr>
            </w:pPr>
            <w:r w:rsidRPr="00FB6A50">
              <w:rPr>
                <w:spacing w:val="4"/>
              </w:rPr>
              <w:t>Surname</w:t>
            </w:r>
            <w:r>
              <w:rPr>
                <w:spacing w:val="4"/>
              </w:rPr>
              <w:t xml:space="preserve">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Chars="-47" w:left="-94" w:firstLineChars="117" w:firstLine="239"/>
              <w:rPr>
                <w:b/>
                <w:spacing w:val="4"/>
              </w:rPr>
            </w:pPr>
            <w:r w:rsidRPr="00FB6A50">
              <w:rPr>
                <w:spacing w:val="4"/>
              </w:rPr>
              <w:t>Other Names (in full)</w:t>
            </w:r>
            <w:r>
              <w:rPr>
                <w:spacing w:val="4"/>
              </w:rPr>
              <w:t xml:space="preserve"> 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 w:rsidRPr="00FB6A50">
              <w:rPr>
                <w:spacing w:val="4"/>
              </w:rPr>
              <w:t>Name in Chinese (if applicable)</w:t>
            </w:r>
            <w:r>
              <w:rPr>
                <w:spacing w:val="4"/>
              </w:rPr>
              <w:t xml:space="preserve"> 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Chars="-47" w:left="-94" w:firstLineChars="117" w:firstLine="239"/>
              <w:rPr>
                <w:spacing w:val="4"/>
              </w:rPr>
            </w:pPr>
            <w:r w:rsidRPr="00FB6A50">
              <w:rPr>
                <w:spacing w:val="4"/>
              </w:rPr>
              <w:t>Title: Prof. / Dr / Mr / Mrs / Ms</w:t>
            </w:r>
            <w:r w:rsidRPr="00654782">
              <w:rPr>
                <w:spacing w:val="4"/>
                <w:vertAlign w:val="superscript"/>
              </w:rPr>
              <w:t>*</w:t>
            </w:r>
            <w:r>
              <w:rPr>
                <w:spacing w:val="4"/>
              </w:rPr>
              <w:t xml:space="preserve"> 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7E7F66" w:rsidP="005C6B26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>
              <w:rPr>
                <w:spacing w:val="4"/>
              </w:rPr>
              <w:t xml:space="preserve">Personal identification document (HK </w:t>
            </w:r>
            <w:r w:rsidRPr="00D77AF0">
              <w:rPr>
                <w:spacing w:val="4"/>
              </w:rPr>
              <w:t>ID</w:t>
            </w:r>
            <w:r w:rsidR="005C6B26">
              <w:rPr>
                <w:spacing w:val="4"/>
              </w:rPr>
              <w:t xml:space="preserve"> Card</w:t>
            </w:r>
            <w:r w:rsidRPr="00D77AF0">
              <w:rPr>
                <w:spacing w:val="4"/>
              </w:rPr>
              <w:t>/Passport</w:t>
            </w:r>
            <w:r>
              <w:rPr>
                <w:spacing w:val="4"/>
              </w:rPr>
              <w:t>)</w:t>
            </w:r>
            <w:r w:rsidRPr="00AB397D">
              <w:rPr>
                <w:spacing w:val="4"/>
                <w:vertAlign w:val="superscript"/>
              </w:rPr>
              <w:t xml:space="preserve"> *</w:t>
            </w:r>
            <w:r>
              <w:rPr>
                <w:spacing w:val="4"/>
              </w:rPr>
              <w:t xml:space="preserve"> </w:t>
            </w:r>
            <w:r w:rsidRPr="00D77AF0">
              <w:rPr>
                <w:spacing w:val="4"/>
              </w:rPr>
              <w:t>No.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Chars="21" w:left="195" w:hangingChars="75" w:hanging="153"/>
              <w:rPr>
                <w:spacing w:val="4"/>
              </w:rPr>
            </w:pPr>
            <w:r w:rsidRPr="00FB6A50">
              <w:rPr>
                <w:spacing w:val="4"/>
              </w:rPr>
              <w:t>Tel. No.</w:t>
            </w:r>
            <w:r>
              <w:rPr>
                <w:spacing w:val="4"/>
              </w:rPr>
              <w:t xml:space="preserve"> 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</w:pPr>
            <w:r w:rsidRPr="00FB6A50">
              <w:rPr>
                <w:spacing w:val="4"/>
              </w:rPr>
              <w:t>Home Address</w:t>
            </w:r>
            <w:r>
              <w:rPr>
                <w:spacing w:val="4"/>
              </w:rPr>
              <w:t xml:space="preserve"> 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 w:rsidRPr="00FB6A50">
              <w:rPr>
                <w:spacing w:val="4"/>
              </w:rPr>
              <w:t xml:space="preserve">Email Address (this will be used as the correspondence address) 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>
              <w:rPr>
                <w:spacing w:val="4"/>
              </w:rPr>
              <w:t>Education Qualification (copy of certificate</w:t>
            </w:r>
            <w:r w:rsidRPr="00444B7A">
              <w:rPr>
                <w:spacing w:val="4"/>
              </w:rPr>
              <w:t xml:space="preserve"> must be attached)</w:t>
            </w:r>
            <w:r>
              <w:rPr>
                <w:spacing w:val="4"/>
              </w:rPr>
              <w:t xml:space="preserve"> </w:t>
            </w:r>
          </w:p>
        </w:tc>
      </w:tr>
      <w:tr w:rsidR="000E2F90" w:rsidRPr="00FB6A50" w:rsidTr="00E64833">
        <w:trPr>
          <w:cantSplit/>
          <w:trHeight w:val="332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b/>
                <w:spacing w:val="4"/>
              </w:rPr>
            </w:pPr>
            <w:r w:rsidRPr="00FB6A50">
              <w:rPr>
                <w:b/>
                <w:spacing w:val="4"/>
              </w:rPr>
              <w:t xml:space="preserve">II   </w:t>
            </w:r>
            <w:r>
              <w:rPr>
                <w:b/>
                <w:spacing w:val="4"/>
              </w:rPr>
              <w:t xml:space="preserve">ORGANIZATION 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>
              <w:rPr>
                <w:spacing w:val="4"/>
              </w:rPr>
              <w:t xml:space="preserve">Name of Organization 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 w:rsidRPr="00FB6A50">
              <w:rPr>
                <w:spacing w:val="4"/>
              </w:rPr>
              <w:t>Address</w:t>
            </w:r>
            <w:r>
              <w:rPr>
                <w:spacing w:val="4"/>
              </w:rPr>
              <w:t xml:space="preserve"> </w:t>
            </w:r>
          </w:p>
        </w:tc>
      </w:tr>
      <w:tr w:rsidR="000E2F90" w:rsidRPr="00FB6A50" w:rsidTr="004C696C">
        <w:trPr>
          <w:cantSplit/>
          <w:trHeight w:val="53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>
              <w:rPr>
                <w:spacing w:val="4"/>
              </w:rPr>
              <w:t xml:space="preserve">Tel. No. 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6F20D5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61" w:right="284"/>
              <w:rPr>
                <w:spacing w:val="4"/>
              </w:rPr>
            </w:pPr>
            <w:r>
              <w:rPr>
                <w:spacing w:val="4"/>
              </w:rPr>
              <w:t xml:space="preserve">Email Address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Chars="-47" w:left="-94" w:firstLineChars="117" w:firstLine="239"/>
              <w:rPr>
                <w:spacing w:val="4"/>
              </w:rPr>
            </w:pPr>
            <w:r>
              <w:rPr>
                <w:spacing w:val="4"/>
              </w:rPr>
              <w:t xml:space="preserve">Membership Expiry Date </w:t>
            </w:r>
          </w:p>
          <w:p w:rsidR="000E2F90" w:rsidRPr="00FB6A50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Chars="-47" w:left="-94" w:firstLineChars="117" w:firstLine="239"/>
              <w:rPr>
                <w:spacing w:val="4"/>
              </w:rPr>
            </w:pPr>
            <w:r>
              <w:rPr>
                <w:spacing w:val="4"/>
              </w:rPr>
              <w:t xml:space="preserve">(if applicable) 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b/>
                <w:spacing w:val="4"/>
              </w:rPr>
            </w:pPr>
            <w:r w:rsidRPr="00FB6A50">
              <w:rPr>
                <w:b/>
                <w:spacing w:val="4"/>
              </w:rPr>
              <w:t>II</w:t>
            </w:r>
            <w:r>
              <w:rPr>
                <w:b/>
                <w:spacing w:val="4"/>
              </w:rPr>
              <w:t>I</w:t>
            </w:r>
            <w:r w:rsidRPr="00FB6A50">
              <w:rPr>
                <w:b/>
                <w:spacing w:val="4"/>
              </w:rPr>
              <w:t xml:space="preserve">   PAYMENT</w:t>
            </w:r>
            <w:r w:rsidRPr="00FB6A50">
              <w:rPr>
                <w:spacing w:val="4"/>
              </w:rPr>
              <w:t xml:space="preserve"> (For payment proof and details, see Payment Methods of Application Procedures overleaf)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F90" w:rsidRPr="00FB6A50" w:rsidRDefault="000E2F90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>
              <w:rPr>
                <w:spacing w:val="4"/>
              </w:rPr>
              <w:t>Amount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rPr>
                <w:spacing w:val="4"/>
              </w:rPr>
            </w:pPr>
            <w:r w:rsidRPr="00FB6A50">
              <w:rPr>
                <w:spacing w:val="4"/>
              </w:rPr>
              <w:t>HK$</w:t>
            </w:r>
            <w:r>
              <w:rPr>
                <w:spacing w:val="4"/>
              </w:rPr>
              <w:t>2</w:t>
            </w:r>
            <w:r w:rsidRPr="00FB6A50">
              <w:rPr>
                <w:spacing w:val="4"/>
              </w:rPr>
              <w:t>,000 (1 year) /</w:t>
            </w:r>
            <w:r>
              <w:rPr>
                <w:spacing w:val="4"/>
              </w:rPr>
              <w:t xml:space="preserve"> HK$3</w:t>
            </w:r>
            <w:r w:rsidRPr="00FB6A50">
              <w:rPr>
                <w:spacing w:val="4"/>
              </w:rPr>
              <w:t>,</w:t>
            </w:r>
            <w:r>
              <w:rPr>
                <w:spacing w:val="4"/>
              </w:rPr>
              <w:t>8</w:t>
            </w:r>
            <w:r w:rsidRPr="00FB6A50">
              <w:rPr>
                <w:spacing w:val="4"/>
              </w:rPr>
              <w:t xml:space="preserve">00 (2 years) / </w:t>
            </w:r>
            <w:r>
              <w:rPr>
                <w:spacing w:val="4"/>
              </w:rPr>
              <w:t>HK</w:t>
            </w:r>
            <w:r w:rsidRPr="00FB6A50">
              <w:rPr>
                <w:spacing w:val="4"/>
              </w:rPr>
              <w:t>$</w:t>
            </w:r>
            <w:r>
              <w:rPr>
                <w:spacing w:val="4"/>
              </w:rPr>
              <w:t>5</w:t>
            </w:r>
            <w:r w:rsidRPr="00FB6A50">
              <w:rPr>
                <w:spacing w:val="4"/>
              </w:rPr>
              <w:t>,</w:t>
            </w:r>
            <w:r>
              <w:rPr>
                <w:spacing w:val="4"/>
              </w:rPr>
              <w:t>4</w:t>
            </w:r>
            <w:r w:rsidRPr="00FB6A50">
              <w:rPr>
                <w:spacing w:val="4"/>
              </w:rPr>
              <w:t>00 (3 years)</w:t>
            </w:r>
            <w:r w:rsidRPr="006C484A">
              <w:rPr>
                <w:spacing w:val="4"/>
                <w:vertAlign w:val="superscript"/>
              </w:rPr>
              <w:t>*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FB6A50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Chars="21" w:left="195" w:hangingChars="75" w:hanging="153"/>
              <w:rPr>
                <w:spacing w:val="4"/>
              </w:rPr>
            </w:pPr>
            <w:r>
              <w:rPr>
                <w:spacing w:val="4"/>
              </w:rPr>
              <w:t xml:space="preserve">Payment Date </w:t>
            </w:r>
          </w:p>
        </w:tc>
      </w:tr>
      <w:tr w:rsidR="000E2F90" w:rsidRPr="00FB6A50" w:rsidTr="004C696C">
        <w:trPr>
          <w:cantSplit/>
          <w:trHeight w:val="71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F90" w:rsidRPr="00FB6A50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8" w:right="288"/>
              <w:rPr>
                <w:spacing w:val="4"/>
              </w:rPr>
            </w:pPr>
            <w:r>
              <w:rPr>
                <w:spacing w:val="4"/>
              </w:rPr>
              <w:t xml:space="preserve">Invoice No.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0841E2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rPr>
                <w:spacing w:val="4"/>
                <w:sz w:val="18"/>
                <w:szCs w:val="18"/>
              </w:rPr>
            </w:pPr>
            <w:r w:rsidRPr="000841E2">
              <w:rPr>
                <w:spacing w:val="4"/>
                <w:sz w:val="18"/>
                <w:szCs w:val="18"/>
              </w:rPr>
              <w:t xml:space="preserve">(for Visa/Master/CUP card payment via On-line Card Payment System of </w:t>
            </w:r>
            <w:r w:rsidR="0038740D">
              <w:rPr>
                <w:spacing w:val="4"/>
                <w:sz w:val="18"/>
                <w:szCs w:val="18"/>
              </w:rPr>
              <w:t xml:space="preserve">the </w:t>
            </w:r>
            <w:r w:rsidRPr="000841E2">
              <w:rPr>
                <w:spacing w:val="4"/>
                <w:sz w:val="18"/>
                <w:szCs w:val="18"/>
              </w:rPr>
              <w:t>Hong Kong Polytechnic University; shown in the Payment Confirmation Page / Payment Acknowledgement Email)</w:t>
            </w:r>
          </w:p>
        </w:tc>
      </w:tr>
      <w:tr w:rsidR="000E2F90" w:rsidRPr="00FB6A50" w:rsidTr="00E64833">
        <w:trPr>
          <w:cantSplit/>
          <w:trHeight w:val="350"/>
        </w:trPr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2F90" w:rsidRPr="00FB6A50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8" w:right="288"/>
              <w:rPr>
                <w:spacing w:val="4"/>
              </w:rPr>
            </w:pPr>
            <w:r w:rsidRPr="00FB6A50">
              <w:rPr>
                <w:spacing w:val="4"/>
              </w:rPr>
              <w:t>Debit Note No.</w:t>
            </w:r>
            <w:r>
              <w:rPr>
                <w:spacing w:val="4"/>
              </w:rPr>
              <w:t xml:space="preserve"> 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F90" w:rsidRPr="000841E2" w:rsidRDefault="000E2F90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rPr>
                <w:spacing w:val="4"/>
                <w:sz w:val="18"/>
                <w:szCs w:val="18"/>
              </w:rPr>
            </w:pPr>
            <w:r w:rsidRPr="000841E2">
              <w:rPr>
                <w:spacing w:val="4"/>
                <w:sz w:val="18"/>
                <w:szCs w:val="18"/>
              </w:rPr>
              <w:t>(</w:t>
            </w:r>
            <w:r w:rsidRPr="000841E2">
              <w:rPr>
                <w:rFonts w:hint="eastAsia"/>
                <w:sz w:val="18"/>
                <w:szCs w:val="18"/>
              </w:rPr>
              <w:t xml:space="preserve">for </w:t>
            </w:r>
            <w:r w:rsidRPr="000841E2">
              <w:rPr>
                <w:sz w:val="18"/>
                <w:szCs w:val="18"/>
              </w:rPr>
              <w:t>ATM or cash payment at the Hang Seng Bank</w:t>
            </w:r>
            <w:r w:rsidRPr="000841E2">
              <w:rPr>
                <w:spacing w:val="4"/>
                <w:sz w:val="18"/>
                <w:szCs w:val="18"/>
              </w:rPr>
              <w:t>)</w:t>
            </w:r>
          </w:p>
        </w:tc>
      </w:tr>
      <w:tr w:rsidR="006F20D5" w:rsidRPr="00FB6A50" w:rsidTr="00E64833">
        <w:trPr>
          <w:cantSplit/>
          <w:trHeight w:val="206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0D5" w:rsidRPr="00FB6A50" w:rsidRDefault="006F20D5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b/>
                <w:spacing w:val="4"/>
              </w:rPr>
            </w:pPr>
            <w:r w:rsidRPr="00FB6A50">
              <w:rPr>
                <w:b/>
                <w:spacing w:val="4"/>
              </w:rPr>
              <w:t>I</w:t>
            </w:r>
            <w:r>
              <w:rPr>
                <w:b/>
                <w:spacing w:val="4"/>
              </w:rPr>
              <w:t>V</w:t>
            </w:r>
            <w:r w:rsidRPr="00FB6A50">
              <w:rPr>
                <w:b/>
                <w:spacing w:val="4"/>
              </w:rPr>
              <w:t xml:space="preserve">  DECLARATION</w:t>
            </w:r>
          </w:p>
          <w:p w:rsidR="006F20D5" w:rsidRPr="00A20E14" w:rsidRDefault="006F20D5" w:rsidP="002F287D">
            <w:pPr>
              <w:numPr>
                <w:ilvl w:val="0"/>
                <w:numId w:val="3"/>
              </w:numPr>
              <w:spacing w:before="80" w:after="80" w:line="240" w:lineRule="exact"/>
            </w:pPr>
            <w:r w:rsidRPr="00A20E14">
              <w:t xml:space="preserve">I declare that the information provided herein is </w:t>
            </w:r>
            <w:r>
              <w:t>accurate</w:t>
            </w:r>
            <w:r w:rsidRPr="00A20E14">
              <w:t xml:space="preserve"> to the best of my knowledge and agree to abide by all conditions governing the issu</w:t>
            </w:r>
            <w:r>
              <w:t>anc</w:t>
            </w:r>
            <w:r w:rsidRPr="00A20E14">
              <w:t xml:space="preserve">e of </w:t>
            </w:r>
            <w:r>
              <w:t>L</w:t>
            </w:r>
            <w:r w:rsidRPr="00A20E14">
              <w:t xml:space="preserve">ibrary card and </w:t>
            </w:r>
            <w:r>
              <w:t xml:space="preserve">comply with </w:t>
            </w:r>
            <w:r w:rsidRPr="00A20E14">
              <w:t xml:space="preserve">all </w:t>
            </w:r>
            <w:r>
              <w:t>L</w:t>
            </w:r>
            <w:r w:rsidRPr="00A20E14">
              <w:t>ibrary regulations currently in force.</w:t>
            </w:r>
            <w:r>
              <w:t xml:space="preserve">  </w:t>
            </w:r>
            <w:r w:rsidRPr="00240CC4">
              <w:t>(https://www.lib.polyu.edu.hk/about-us/library/library-regulations)</w:t>
            </w:r>
          </w:p>
          <w:p w:rsidR="006F20D5" w:rsidRPr="00A20CEE" w:rsidRDefault="006F20D5" w:rsidP="002F287D">
            <w:pPr>
              <w:numPr>
                <w:ilvl w:val="0"/>
                <w:numId w:val="3"/>
              </w:numPr>
              <w:spacing w:after="80" w:line="240" w:lineRule="exact"/>
              <w:rPr>
                <w:b/>
                <w:u w:val="single"/>
              </w:rPr>
            </w:pPr>
            <w:r w:rsidRPr="00A20E14">
              <w:t>I confirm that I have read and underst</w:t>
            </w:r>
            <w:r>
              <w:t>ood</w:t>
            </w:r>
            <w:r w:rsidRPr="00A20E14">
              <w:t xml:space="preserve"> the terms and conditions listed in the Application Procedures of Library card.</w:t>
            </w:r>
          </w:p>
          <w:p w:rsidR="00E64833" w:rsidRDefault="00E64833" w:rsidP="00E64833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</w:p>
          <w:p w:rsidR="006F20D5" w:rsidRPr="00E64833" w:rsidRDefault="006F20D5" w:rsidP="00E64833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 w:rsidRPr="00FB6A50">
              <w:rPr>
                <w:spacing w:val="4"/>
              </w:rPr>
              <w:t>Signature</w:t>
            </w:r>
            <w:r>
              <w:rPr>
                <w:spacing w:val="4"/>
              </w:rPr>
              <w:t xml:space="preserve"> ____________________________________________  </w:t>
            </w:r>
            <w:r w:rsidRPr="00FB6A50">
              <w:rPr>
                <w:spacing w:val="4"/>
              </w:rPr>
              <w:t>Date</w:t>
            </w:r>
            <w:r>
              <w:rPr>
                <w:spacing w:val="4"/>
              </w:rPr>
              <w:t xml:space="preserve">  ________________________________ </w:t>
            </w:r>
          </w:p>
        </w:tc>
      </w:tr>
      <w:tr w:rsidR="006F20D5" w:rsidRPr="00FB6A50" w:rsidTr="00E64833">
        <w:trPr>
          <w:cantSplit/>
          <w:trHeight w:val="2150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5" w:rsidRDefault="006F20D5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spacing w:val="4"/>
              </w:rPr>
            </w:pPr>
            <w:r>
              <w:rPr>
                <w:b/>
                <w:spacing w:val="4"/>
              </w:rPr>
              <w:t>V</w:t>
            </w:r>
            <w:r w:rsidRPr="00FB6A50">
              <w:rPr>
                <w:b/>
                <w:spacing w:val="4"/>
              </w:rPr>
              <w:t xml:space="preserve">  </w:t>
            </w:r>
            <w:r w:rsidRPr="00927FA7">
              <w:rPr>
                <w:b/>
                <w:spacing w:val="4"/>
              </w:rPr>
              <w:t>GUARANTEE</w:t>
            </w:r>
            <w:r>
              <w:rPr>
                <w:b/>
                <w:spacing w:val="4"/>
              </w:rPr>
              <w:t xml:space="preserve"> </w:t>
            </w:r>
            <w:r w:rsidRPr="00927FA7">
              <w:rPr>
                <w:spacing w:val="4"/>
              </w:rPr>
              <w:t>(to be completed by the employer/responsible</w:t>
            </w:r>
            <w:r w:rsidR="00E64833">
              <w:rPr>
                <w:spacing w:val="4"/>
              </w:rPr>
              <w:t xml:space="preserve"> </w:t>
            </w:r>
            <w:r w:rsidRPr="00927FA7">
              <w:rPr>
                <w:spacing w:val="4"/>
              </w:rPr>
              <w:t>officer for the applicant from company</w:t>
            </w:r>
            <w:r>
              <w:rPr>
                <w:spacing w:val="4"/>
              </w:rPr>
              <w:t xml:space="preserve"> if applicable)</w:t>
            </w:r>
          </w:p>
          <w:p w:rsidR="006F20D5" w:rsidRPr="00B039C5" w:rsidRDefault="006F20D5" w:rsidP="004C696C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b/>
                <w:spacing w:val="4"/>
                <w:sz w:val="4"/>
                <w:szCs w:val="4"/>
              </w:rPr>
            </w:pPr>
          </w:p>
          <w:p w:rsidR="006F20D5" w:rsidRDefault="006F20D5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240" w:lineRule="atLeast"/>
              <w:ind w:left="288"/>
              <w:rPr>
                <w:spacing w:val="4"/>
              </w:rPr>
            </w:pPr>
            <w:r w:rsidRPr="00927FA7">
              <w:rPr>
                <w:spacing w:val="4"/>
              </w:rPr>
              <w:t>In consideration of the issu</w:t>
            </w:r>
            <w:r>
              <w:rPr>
                <w:spacing w:val="4"/>
              </w:rPr>
              <w:t>anc</w:t>
            </w:r>
            <w:r w:rsidRPr="00927FA7">
              <w:rPr>
                <w:spacing w:val="4"/>
              </w:rPr>
              <w:t xml:space="preserve">e of a </w:t>
            </w:r>
            <w:r>
              <w:rPr>
                <w:spacing w:val="4"/>
              </w:rPr>
              <w:t>Library C</w:t>
            </w:r>
            <w:r w:rsidRPr="00927FA7">
              <w:rPr>
                <w:spacing w:val="4"/>
              </w:rPr>
              <w:t xml:space="preserve">ard </w:t>
            </w:r>
            <w:r>
              <w:rPr>
                <w:spacing w:val="4"/>
              </w:rPr>
              <w:t xml:space="preserve">(Special Borrower) </w:t>
            </w:r>
            <w:r w:rsidRPr="00927FA7">
              <w:rPr>
                <w:spacing w:val="4"/>
              </w:rPr>
              <w:t>to my employee named above, I, the undersigned hereby guarantee that the employee will abide by all Library Regulations currently in force. If the employee defaults, I shall pay on demand any sum which may be due under the Library Regulations.</w:t>
            </w:r>
          </w:p>
          <w:p w:rsidR="00E64833" w:rsidRDefault="00E64833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240" w:lineRule="atLeast"/>
              <w:ind w:left="288"/>
              <w:rPr>
                <w:spacing w:val="4"/>
              </w:rPr>
            </w:pPr>
          </w:p>
          <w:p w:rsidR="00E64833" w:rsidRPr="00B039C5" w:rsidRDefault="00E64833" w:rsidP="004C696C">
            <w:pPr>
              <w:tabs>
                <w:tab w:val="left" w:pos="7937"/>
              </w:tabs>
              <w:autoSpaceDE w:val="0"/>
              <w:autoSpaceDN w:val="0"/>
              <w:adjustRightInd w:val="0"/>
              <w:spacing w:line="240" w:lineRule="atLeast"/>
              <w:ind w:left="288"/>
              <w:rPr>
                <w:b/>
                <w:spacing w:val="4"/>
                <w:sz w:val="4"/>
                <w:szCs w:val="4"/>
              </w:rPr>
            </w:pPr>
          </w:p>
          <w:p w:rsidR="006F20D5" w:rsidRPr="00E23FFC" w:rsidRDefault="006F20D5" w:rsidP="00E64833">
            <w:pPr>
              <w:tabs>
                <w:tab w:val="left" w:pos="5357"/>
                <w:tab w:val="left" w:pos="7937"/>
              </w:tabs>
              <w:autoSpaceDE w:val="0"/>
              <w:autoSpaceDN w:val="0"/>
              <w:adjustRightInd w:val="0"/>
              <w:spacing w:line="180" w:lineRule="atLeast"/>
              <w:ind w:left="284" w:right="284"/>
              <w:rPr>
                <w:b/>
                <w:spacing w:val="4"/>
                <w:sz w:val="4"/>
                <w:szCs w:val="4"/>
              </w:rPr>
            </w:pPr>
            <w:r>
              <w:rPr>
                <w:spacing w:val="4"/>
              </w:rPr>
              <w:t>Name _______________________  Signature  ________________________  Job Title _______________________</w:t>
            </w:r>
          </w:p>
        </w:tc>
      </w:tr>
      <w:tr w:rsidR="00C21D7F" w:rsidRPr="0008101A" w:rsidTr="00E64833">
        <w:trPr>
          <w:cantSplit/>
          <w:trHeight w:val="197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7F" w:rsidRPr="005B1A68" w:rsidRDefault="00C21D7F" w:rsidP="00E64833">
            <w:pPr>
              <w:shd w:val="clear" w:color="auto" w:fill="FFFFFF"/>
              <w:tabs>
                <w:tab w:val="left" w:pos="543"/>
              </w:tabs>
              <w:spacing w:before="120" w:after="120"/>
              <w:ind w:left="-29"/>
              <w:outlineLvl w:val="3"/>
              <w:rPr>
                <w:b/>
                <w:spacing w:val="4"/>
              </w:rPr>
            </w:pPr>
            <w:r w:rsidRPr="00240CC4">
              <w:rPr>
                <w:b/>
                <w:spacing w:val="4"/>
              </w:rPr>
              <w:t xml:space="preserve"> </w:t>
            </w:r>
            <w:r w:rsidR="00E64833">
              <w:rPr>
                <w:b/>
                <w:spacing w:val="4"/>
              </w:rPr>
              <w:t xml:space="preserve">     VI  </w:t>
            </w:r>
            <w:r>
              <w:rPr>
                <w:b/>
                <w:spacing w:val="4"/>
              </w:rPr>
              <w:t>PERSONAL INFORMATION COLLECTION STATEMENT</w:t>
            </w:r>
          </w:p>
          <w:p w:rsidR="00C21D7F" w:rsidRPr="005142E8" w:rsidRDefault="00565D9A" w:rsidP="00C21D7F">
            <w:pPr>
              <w:ind w:left="187"/>
              <w:rPr>
                <w:spacing w:val="4"/>
              </w:rPr>
            </w:pPr>
            <w:r>
              <w:t xml:space="preserve">  </w:t>
            </w:r>
            <w:r w:rsidR="00C21D7F" w:rsidRPr="005B1A68">
              <w:t>The information collected from you will be used for</w:t>
            </w:r>
            <w:r w:rsidR="00C21D7F">
              <w:t xml:space="preserve"> the purpose of</w:t>
            </w:r>
            <w:r w:rsidR="00C21D7F" w:rsidRPr="005B1A68">
              <w:t xml:space="preserve"> </w:t>
            </w:r>
            <w:r w:rsidR="00C21D7F" w:rsidRPr="008C31D5">
              <w:t xml:space="preserve">processing </w:t>
            </w:r>
            <w:r w:rsidR="00C21D7F">
              <w:t xml:space="preserve">card </w:t>
            </w:r>
            <w:r w:rsidR="00C21D7F" w:rsidRPr="008C31D5">
              <w:t xml:space="preserve">application. Failure to complete the form </w:t>
            </w:r>
            <w:r>
              <w:t xml:space="preserve"> </w:t>
            </w:r>
            <w:r>
              <w:br/>
              <w:t xml:space="preserve">  </w:t>
            </w:r>
            <w:r w:rsidR="00C21D7F" w:rsidRPr="008C31D5">
              <w:t xml:space="preserve">may affect </w:t>
            </w:r>
            <w:r w:rsidR="00C21D7F">
              <w:t>the</w:t>
            </w:r>
            <w:r w:rsidR="00C21D7F" w:rsidRPr="008C31D5">
              <w:t xml:space="preserve"> application.  The Library may give specified information to other departments within the University for </w:t>
            </w:r>
            <w:r w:rsidR="00C21D7F">
              <w:t xml:space="preserve">the </w:t>
            </w:r>
            <w:r>
              <w:br/>
              <w:t xml:space="preserve">  </w:t>
            </w:r>
            <w:r w:rsidR="00C21D7F">
              <w:t>purpose</w:t>
            </w:r>
            <w:r w:rsidR="00C21D7F" w:rsidRPr="008C31D5">
              <w:t xml:space="preserve"> specified above or a purpose that is directly related. Under the Personal Data (Privacy) Ordinance, you may request for </w:t>
            </w:r>
            <w:r>
              <w:br/>
              <w:t xml:space="preserve">  </w:t>
            </w:r>
            <w:r w:rsidR="00C21D7F" w:rsidRPr="008C31D5">
              <w:t xml:space="preserve">access to and/or correction of your personal data in relation to your application.  If you wish to do so, please write to the </w:t>
            </w:r>
            <w:r>
              <w:br/>
              <w:t xml:space="preserve">  </w:t>
            </w:r>
            <w:r w:rsidR="00C21D7F" w:rsidRPr="008C31D5">
              <w:t xml:space="preserve">Departmental Personal Data Officer, Pao Yue-kong Library, The Hong Kong Polytechnic University, Hung Hom, Kowloon, </w:t>
            </w:r>
            <w:r>
              <w:br/>
              <w:t xml:space="preserve">  </w:t>
            </w:r>
            <w:r w:rsidR="00C21D7F" w:rsidRPr="008C31D5">
              <w:t>Hong Kong</w:t>
            </w:r>
            <w:r w:rsidR="00C21D7F" w:rsidRPr="000F40B8">
              <w:t>.</w:t>
            </w:r>
          </w:p>
        </w:tc>
      </w:tr>
      <w:tr w:rsidR="00E64833" w:rsidRPr="00FB6A50" w:rsidTr="00E64833">
        <w:trPr>
          <w:cantSplit/>
          <w:trHeight w:val="143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33" w:rsidRPr="00E64833" w:rsidRDefault="00E64833" w:rsidP="00E64833">
            <w:pPr>
              <w:shd w:val="clear" w:color="auto" w:fill="FFFFFF"/>
              <w:tabs>
                <w:tab w:val="left" w:pos="543"/>
              </w:tabs>
              <w:spacing w:before="120" w:after="120"/>
              <w:ind w:left="-29"/>
              <w:outlineLvl w:val="3"/>
              <w:rPr>
                <w:b/>
                <w:spacing w:val="4"/>
              </w:rPr>
            </w:pPr>
            <w:r>
              <w:rPr>
                <w:rFonts w:hint="eastAsia"/>
                <w:b/>
                <w:spacing w:val="4"/>
              </w:rPr>
              <w:t xml:space="preserve">   </w:t>
            </w:r>
            <w:r>
              <w:rPr>
                <w:b/>
                <w:spacing w:val="4"/>
              </w:rPr>
              <w:t xml:space="preserve">    V</w:t>
            </w:r>
            <w:r>
              <w:rPr>
                <w:rFonts w:hint="eastAsia"/>
                <w:b/>
                <w:spacing w:val="4"/>
              </w:rPr>
              <w:t>I</w:t>
            </w:r>
            <w:r>
              <w:rPr>
                <w:b/>
                <w:spacing w:val="4"/>
              </w:rPr>
              <w:t>I  ACKNOWLEDGEMENT OF RECEIPT</w:t>
            </w:r>
          </w:p>
          <w:p w:rsidR="00E64833" w:rsidRDefault="00E64833" w:rsidP="00E64833">
            <w:pPr>
              <w:shd w:val="clear" w:color="auto" w:fill="FFFFFF"/>
              <w:tabs>
                <w:tab w:val="left" w:pos="543"/>
              </w:tabs>
              <w:spacing w:after="120"/>
              <w:ind w:left="-24"/>
              <w:outlineLvl w:val="3"/>
              <w:rPr>
                <w:spacing w:val="4"/>
              </w:rPr>
            </w:pPr>
            <w:r w:rsidRPr="00E64833">
              <w:rPr>
                <w:spacing w:val="4"/>
              </w:rPr>
              <w:t xml:space="preserve">  </w:t>
            </w:r>
            <w:r>
              <w:rPr>
                <w:spacing w:val="4"/>
              </w:rPr>
              <w:t xml:space="preserve"> </w:t>
            </w:r>
            <w:r w:rsidRPr="00E64833">
              <w:rPr>
                <w:spacing w:val="4"/>
              </w:rPr>
              <w:t xml:space="preserve"> </w:t>
            </w:r>
            <w:r w:rsidR="00565D9A">
              <w:rPr>
                <w:spacing w:val="4"/>
              </w:rPr>
              <w:t xml:space="preserve">   </w:t>
            </w:r>
            <w:r w:rsidRPr="00E64833">
              <w:rPr>
                <w:spacing w:val="4"/>
              </w:rPr>
              <w:t>I acknowledge receipt of the Library card.</w:t>
            </w:r>
          </w:p>
          <w:p w:rsidR="00E64833" w:rsidRPr="00E64833" w:rsidRDefault="00E64833" w:rsidP="00E64833">
            <w:pPr>
              <w:shd w:val="clear" w:color="auto" w:fill="FFFFFF"/>
              <w:tabs>
                <w:tab w:val="left" w:pos="543"/>
              </w:tabs>
              <w:ind w:left="-29"/>
              <w:outlineLvl w:val="3"/>
              <w:rPr>
                <w:spacing w:val="4"/>
              </w:rPr>
            </w:pPr>
          </w:p>
          <w:p w:rsidR="00E64833" w:rsidRPr="00E64833" w:rsidRDefault="00E64833" w:rsidP="00E64833">
            <w:pPr>
              <w:shd w:val="clear" w:color="auto" w:fill="FFFFFF"/>
              <w:tabs>
                <w:tab w:val="left" w:pos="543"/>
              </w:tabs>
              <w:spacing w:after="120"/>
              <w:ind w:left="-24"/>
              <w:outlineLvl w:val="3"/>
              <w:rPr>
                <w:spacing w:val="4"/>
              </w:rPr>
            </w:pPr>
            <w:r>
              <w:rPr>
                <w:b/>
                <w:spacing w:val="4"/>
              </w:rPr>
              <w:t xml:space="preserve">    </w:t>
            </w:r>
            <w:r w:rsidR="00565D9A">
              <w:rPr>
                <w:b/>
                <w:spacing w:val="4"/>
              </w:rPr>
              <w:t xml:space="preserve">  </w:t>
            </w:r>
            <w:r w:rsidRPr="00E64833">
              <w:rPr>
                <w:rFonts w:hint="eastAsia"/>
                <w:spacing w:val="4"/>
              </w:rPr>
              <w:t>S</w:t>
            </w:r>
            <w:r w:rsidRPr="00E64833">
              <w:rPr>
                <w:spacing w:val="4"/>
              </w:rPr>
              <w:t xml:space="preserve">ignature __________________________________________  Date _____________________________________ </w:t>
            </w:r>
          </w:p>
        </w:tc>
      </w:tr>
    </w:tbl>
    <w:p w:rsidR="006C49ED" w:rsidRPr="00565D9A" w:rsidRDefault="006C49ED" w:rsidP="006C49ED">
      <w:pPr>
        <w:pStyle w:val="FootnoteText"/>
        <w:rPr>
          <w:color w:val="4D4D4D"/>
        </w:rPr>
      </w:pPr>
    </w:p>
    <w:p w:rsidR="0091090F" w:rsidRPr="006C49ED" w:rsidRDefault="006C49ED" w:rsidP="006C49ED">
      <w:pPr>
        <w:pStyle w:val="FootnoteText"/>
        <w:rPr>
          <w:color w:val="4D4D4D"/>
        </w:rPr>
      </w:pPr>
      <w:r w:rsidRPr="006C49ED">
        <w:rPr>
          <w:color w:val="4D4D4D"/>
        </w:rPr>
        <w:t xml:space="preserve">* please delete as appropriate </w:t>
      </w:r>
      <w:r>
        <w:rPr>
          <w:color w:val="4D4D4D"/>
        </w:rPr>
        <w:t xml:space="preserve">                                                                                                                                      </w:t>
      </w:r>
      <w:r w:rsidR="00842F81">
        <w:rPr>
          <w:color w:val="4D4D4D"/>
        </w:rPr>
        <w:t>November</w:t>
      </w:r>
      <w:r w:rsidR="00E23FFC">
        <w:rPr>
          <w:color w:val="4D4D4D"/>
        </w:rPr>
        <w:t xml:space="preserve"> 2018</w:t>
      </w:r>
    </w:p>
    <w:sectPr w:rsidR="0091090F" w:rsidRPr="006C49ED" w:rsidSect="00842F81">
      <w:pgSz w:w="11904" w:h="16834" w:code="9"/>
      <w:pgMar w:top="431" w:right="680" w:bottom="142" w:left="731" w:header="720" w:footer="5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D7" w:rsidRDefault="004678D7" w:rsidP="0091090F">
      <w:r>
        <w:separator/>
      </w:r>
    </w:p>
  </w:endnote>
  <w:endnote w:type="continuationSeparator" w:id="0">
    <w:p w:rsidR="004678D7" w:rsidRDefault="004678D7" w:rsidP="0091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80000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ouYuan"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D7" w:rsidRDefault="004678D7" w:rsidP="0091090F">
      <w:r>
        <w:separator/>
      </w:r>
    </w:p>
  </w:footnote>
  <w:footnote w:type="continuationSeparator" w:id="0">
    <w:p w:rsidR="004678D7" w:rsidRDefault="004678D7" w:rsidP="0091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B10"/>
    <w:multiLevelType w:val="hybridMultilevel"/>
    <w:tmpl w:val="D056F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7">
      <w:start w:val="1"/>
      <w:numFmt w:val="lowerLetter"/>
      <w:lvlText w:val="%2)"/>
      <w:lvlJc w:val="left"/>
      <w:pPr>
        <w:ind w:left="500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0E243F7F"/>
    <w:multiLevelType w:val="hybridMultilevel"/>
    <w:tmpl w:val="E1DC3F28"/>
    <w:lvl w:ilvl="0" w:tplc="85546952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66A3FA3"/>
    <w:multiLevelType w:val="hybridMultilevel"/>
    <w:tmpl w:val="0096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B1915"/>
    <w:multiLevelType w:val="hybridMultilevel"/>
    <w:tmpl w:val="F404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547E1"/>
    <w:multiLevelType w:val="hybridMultilevel"/>
    <w:tmpl w:val="C2A61682"/>
    <w:lvl w:ilvl="0" w:tplc="735E782C">
      <w:start w:val="1"/>
      <w:numFmt w:val="decimal"/>
      <w:suff w:val="space"/>
      <w:lvlText w:val="%1."/>
      <w:lvlJc w:val="left"/>
      <w:pPr>
        <w:ind w:left="720" w:hanging="360"/>
      </w:pPr>
      <w:rPr>
        <w:rFonts w:hint="eastAsia"/>
      </w:rPr>
    </w:lvl>
    <w:lvl w:ilvl="1" w:tplc="3C421E0A">
      <w:start w:val="1"/>
      <w:numFmt w:val="lowerLetter"/>
      <w:suff w:val="space"/>
      <w:lvlText w:val="%2)"/>
      <w:lvlJc w:val="left"/>
      <w:pPr>
        <w:ind w:left="5184" w:hanging="14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69EF3DC3"/>
    <w:multiLevelType w:val="hybridMultilevel"/>
    <w:tmpl w:val="683E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3BE2"/>
    <w:multiLevelType w:val="hybridMultilevel"/>
    <w:tmpl w:val="3DC4DC24"/>
    <w:lvl w:ilvl="0" w:tplc="0FB04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81"/>
    <w:rsid w:val="0000205A"/>
    <w:rsid w:val="00004F36"/>
    <w:rsid w:val="0000756F"/>
    <w:rsid w:val="000113BA"/>
    <w:rsid w:val="0002018E"/>
    <w:rsid w:val="00020DD7"/>
    <w:rsid w:val="000223B6"/>
    <w:rsid w:val="00022C5E"/>
    <w:rsid w:val="00037275"/>
    <w:rsid w:val="000415DF"/>
    <w:rsid w:val="00042BCA"/>
    <w:rsid w:val="0004545A"/>
    <w:rsid w:val="00046030"/>
    <w:rsid w:val="0006441B"/>
    <w:rsid w:val="00070D4D"/>
    <w:rsid w:val="00072D70"/>
    <w:rsid w:val="00073887"/>
    <w:rsid w:val="0007460B"/>
    <w:rsid w:val="00075A51"/>
    <w:rsid w:val="00077C8A"/>
    <w:rsid w:val="0008101A"/>
    <w:rsid w:val="000933E2"/>
    <w:rsid w:val="00093440"/>
    <w:rsid w:val="00093C81"/>
    <w:rsid w:val="00093EBD"/>
    <w:rsid w:val="00095C57"/>
    <w:rsid w:val="0009627F"/>
    <w:rsid w:val="00096CA4"/>
    <w:rsid w:val="00097F32"/>
    <w:rsid w:val="000A71B0"/>
    <w:rsid w:val="000B116B"/>
    <w:rsid w:val="000C1C29"/>
    <w:rsid w:val="000C348C"/>
    <w:rsid w:val="000C3FD7"/>
    <w:rsid w:val="000C4CA2"/>
    <w:rsid w:val="000D5A67"/>
    <w:rsid w:val="000E2F90"/>
    <w:rsid w:val="000F13BA"/>
    <w:rsid w:val="001013B0"/>
    <w:rsid w:val="00105DEF"/>
    <w:rsid w:val="00113205"/>
    <w:rsid w:val="00114785"/>
    <w:rsid w:val="001160BF"/>
    <w:rsid w:val="00120406"/>
    <w:rsid w:val="001249E9"/>
    <w:rsid w:val="001265A5"/>
    <w:rsid w:val="00135344"/>
    <w:rsid w:val="00140018"/>
    <w:rsid w:val="001448CD"/>
    <w:rsid w:val="00152D9C"/>
    <w:rsid w:val="00155A81"/>
    <w:rsid w:val="00156383"/>
    <w:rsid w:val="00160FCA"/>
    <w:rsid w:val="00161860"/>
    <w:rsid w:val="00163B53"/>
    <w:rsid w:val="0016512E"/>
    <w:rsid w:val="001753DC"/>
    <w:rsid w:val="00184EFF"/>
    <w:rsid w:val="00185357"/>
    <w:rsid w:val="001945C7"/>
    <w:rsid w:val="00194BE6"/>
    <w:rsid w:val="001976B1"/>
    <w:rsid w:val="001A5ACF"/>
    <w:rsid w:val="001A6931"/>
    <w:rsid w:val="001B0672"/>
    <w:rsid w:val="001B23E0"/>
    <w:rsid w:val="001B38EF"/>
    <w:rsid w:val="001B4A74"/>
    <w:rsid w:val="001C1FEB"/>
    <w:rsid w:val="001C361B"/>
    <w:rsid w:val="001D4277"/>
    <w:rsid w:val="001F737A"/>
    <w:rsid w:val="002066B1"/>
    <w:rsid w:val="00214C82"/>
    <w:rsid w:val="002170A8"/>
    <w:rsid w:val="00217A49"/>
    <w:rsid w:val="0022217B"/>
    <w:rsid w:val="002249E1"/>
    <w:rsid w:val="002258E2"/>
    <w:rsid w:val="00225B38"/>
    <w:rsid w:val="0024200F"/>
    <w:rsid w:val="00247664"/>
    <w:rsid w:val="00250937"/>
    <w:rsid w:val="0025514E"/>
    <w:rsid w:val="00262525"/>
    <w:rsid w:val="00264ED2"/>
    <w:rsid w:val="00276B13"/>
    <w:rsid w:val="00276EEC"/>
    <w:rsid w:val="00285A8E"/>
    <w:rsid w:val="00297F01"/>
    <w:rsid w:val="002A2A58"/>
    <w:rsid w:val="002A308F"/>
    <w:rsid w:val="002A42D7"/>
    <w:rsid w:val="002B4E62"/>
    <w:rsid w:val="002B5BAE"/>
    <w:rsid w:val="002C11C3"/>
    <w:rsid w:val="002C2C58"/>
    <w:rsid w:val="002C737F"/>
    <w:rsid w:val="002C75A2"/>
    <w:rsid w:val="002D09D0"/>
    <w:rsid w:val="002D25DC"/>
    <w:rsid w:val="002D36E8"/>
    <w:rsid w:val="002D4C2C"/>
    <w:rsid w:val="002D5D37"/>
    <w:rsid w:val="002E0DCD"/>
    <w:rsid w:val="002E1B96"/>
    <w:rsid w:val="002E4464"/>
    <w:rsid w:val="002E6023"/>
    <w:rsid w:val="002F258E"/>
    <w:rsid w:val="002F287D"/>
    <w:rsid w:val="0030281E"/>
    <w:rsid w:val="00305194"/>
    <w:rsid w:val="00311B36"/>
    <w:rsid w:val="0032547A"/>
    <w:rsid w:val="003317FE"/>
    <w:rsid w:val="00335FE8"/>
    <w:rsid w:val="0034242E"/>
    <w:rsid w:val="003503E4"/>
    <w:rsid w:val="0035446F"/>
    <w:rsid w:val="00354503"/>
    <w:rsid w:val="003567AA"/>
    <w:rsid w:val="003603B0"/>
    <w:rsid w:val="00372297"/>
    <w:rsid w:val="00372694"/>
    <w:rsid w:val="00372725"/>
    <w:rsid w:val="00376360"/>
    <w:rsid w:val="00381302"/>
    <w:rsid w:val="00381E4D"/>
    <w:rsid w:val="0038740D"/>
    <w:rsid w:val="003878D7"/>
    <w:rsid w:val="00392898"/>
    <w:rsid w:val="003C674D"/>
    <w:rsid w:val="003C7920"/>
    <w:rsid w:val="003E03F7"/>
    <w:rsid w:val="003E2728"/>
    <w:rsid w:val="003F2B2C"/>
    <w:rsid w:val="004007E7"/>
    <w:rsid w:val="004100A5"/>
    <w:rsid w:val="00410BDF"/>
    <w:rsid w:val="00410E1E"/>
    <w:rsid w:val="00412E63"/>
    <w:rsid w:val="0041552D"/>
    <w:rsid w:val="00455BEF"/>
    <w:rsid w:val="00462CEB"/>
    <w:rsid w:val="00463585"/>
    <w:rsid w:val="0046672F"/>
    <w:rsid w:val="004678D7"/>
    <w:rsid w:val="004801B1"/>
    <w:rsid w:val="00483698"/>
    <w:rsid w:val="00493208"/>
    <w:rsid w:val="004A0B72"/>
    <w:rsid w:val="004A1DC9"/>
    <w:rsid w:val="004A6E0F"/>
    <w:rsid w:val="004B1FC3"/>
    <w:rsid w:val="004B3C54"/>
    <w:rsid w:val="004B3D17"/>
    <w:rsid w:val="004C1937"/>
    <w:rsid w:val="004C56E4"/>
    <w:rsid w:val="004C6383"/>
    <w:rsid w:val="004C696C"/>
    <w:rsid w:val="004D7C8A"/>
    <w:rsid w:val="004D7F91"/>
    <w:rsid w:val="004E5265"/>
    <w:rsid w:val="005077C2"/>
    <w:rsid w:val="00511CC1"/>
    <w:rsid w:val="005142E8"/>
    <w:rsid w:val="00515BA1"/>
    <w:rsid w:val="0052035A"/>
    <w:rsid w:val="005238B4"/>
    <w:rsid w:val="00526C2E"/>
    <w:rsid w:val="00531346"/>
    <w:rsid w:val="005544AB"/>
    <w:rsid w:val="00555EF4"/>
    <w:rsid w:val="005570F5"/>
    <w:rsid w:val="00560869"/>
    <w:rsid w:val="00565D9A"/>
    <w:rsid w:val="005679F9"/>
    <w:rsid w:val="00586364"/>
    <w:rsid w:val="005B736E"/>
    <w:rsid w:val="005C5A9C"/>
    <w:rsid w:val="005C5B73"/>
    <w:rsid w:val="005C6B26"/>
    <w:rsid w:val="005D05A6"/>
    <w:rsid w:val="005D3796"/>
    <w:rsid w:val="005D5F84"/>
    <w:rsid w:val="005E1165"/>
    <w:rsid w:val="005E6CD2"/>
    <w:rsid w:val="005F0F49"/>
    <w:rsid w:val="005F5657"/>
    <w:rsid w:val="006135DF"/>
    <w:rsid w:val="00616E1A"/>
    <w:rsid w:val="00622093"/>
    <w:rsid w:val="006233D0"/>
    <w:rsid w:val="00631686"/>
    <w:rsid w:val="006335C3"/>
    <w:rsid w:val="00654782"/>
    <w:rsid w:val="00661FF9"/>
    <w:rsid w:val="00671EBD"/>
    <w:rsid w:val="00673198"/>
    <w:rsid w:val="0067674B"/>
    <w:rsid w:val="00691E8D"/>
    <w:rsid w:val="006929B5"/>
    <w:rsid w:val="00693918"/>
    <w:rsid w:val="0069450A"/>
    <w:rsid w:val="00696F19"/>
    <w:rsid w:val="0069759A"/>
    <w:rsid w:val="006A1DF1"/>
    <w:rsid w:val="006A3019"/>
    <w:rsid w:val="006A5DC8"/>
    <w:rsid w:val="006A641E"/>
    <w:rsid w:val="006B176B"/>
    <w:rsid w:val="006B7453"/>
    <w:rsid w:val="006C2FEA"/>
    <w:rsid w:val="006C484A"/>
    <w:rsid w:val="006C49ED"/>
    <w:rsid w:val="006C6117"/>
    <w:rsid w:val="006D7843"/>
    <w:rsid w:val="006E3631"/>
    <w:rsid w:val="006E72BA"/>
    <w:rsid w:val="006F20D5"/>
    <w:rsid w:val="006F5A4A"/>
    <w:rsid w:val="0070132B"/>
    <w:rsid w:val="0070144B"/>
    <w:rsid w:val="0070377F"/>
    <w:rsid w:val="00706719"/>
    <w:rsid w:val="007100E3"/>
    <w:rsid w:val="00710872"/>
    <w:rsid w:val="007143E1"/>
    <w:rsid w:val="007214EC"/>
    <w:rsid w:val="007247FC"/>
    <w:rsid w:val="00725833"/>
    <w:rsid w:val="007335D8"/>
    <w:rsid w:val="00741AE2"/>
    <w:rsid w:val="00743ECD"/>
    <w:rsid w:val="00745A80"/>
    <w:rsid w:val="0074653D"/>
    <w:rsid w:val="007547FA"/>
    <w:rsid w:val="007579D1"/>
    <w:rsid w:val="00757D59"/>
    <w:rsid w:val="007701EA"/>
    <w:rsid w:val="007723FE"/>
    <w:rsid w:val="00773DA6"/>
    <w:rsid w:val="00782694"/>
    <w:rsid w:val="007840A7"/>
    <w:rsid w:val="007840CF"/>
    <w:rsid w:val="007905C9"/>
    <w:rsid w:val="007A42A4"/>
    <w:rsid w:val="007A4AD7"/>
    <w:rsid w:val="007A65EF"/>
    <w:rsid w:val="007D2DA8"/>
    <w:rsid w:val="007D3E8F"/>
    <w:rsid w:val="007E00E3"/>
    <w:rsid w:val="007E0EEC"/>
    <w:rsid w:val="007E1061"/>
    <w:rsid w:val="007E4313"/>
    <w:rsid w:val="007E7F66"/>
    <w:rsid w:val="007F0006"/>
    <w:rsid w:val="007F72E5"/>
    <w:rsid w:val="00801AA6"/>
    <w:rsid w:val="00803C29"/>
    <w:rsid w:val="00814091"/>
    <w:rsid w:val="00832806"/>
    <w:rsid w:val="00842D79"/>
    <w:rsid w:val="00842F81"/>
    <w:rsid w:val="0084517D"/>
    <w:rsid w:val="008507A8"/>
    <w:rsid w:val="0085359D"/>
    <w:rsid w:val="00855CC9"/>
    <w:rsid w:val="00857E24"/>
    <w:rsid w:val="008607F3"/>
    <w:rsid w:val="00860C89"/>
    <w:rsid w:val="00886AAF"/>
    <w:rsid w:val="008969DF"/>
    <w:rsid w:val="008A2CB9"/>
    <w:rsid w:val="008A47A9"/>
    <w:rsid w:val="008B4AF7"/>
    <w:rsid w:val="008B4F63"/>
    <w:rsid w:val="008C1FF8"/>
    <w:rsid w:val="008C2678"/>
    <w:rsid w:val="008C3BE4"/>
    <w:rsid w:val="008D1E01"/>
    <w:rsid w:val="008D3D0F"/>
    <w:rsid w:val="008E2119"/>
    <w:rsid w:val="008E332C"/>
    <w:rsid w:val="008E52D6"/>
    <w:rsid w:val="008F1694"/>
    <w:rsid w:val="008F5AF7"/>
    <w:rsid w:val="008F67AA"/>
    <w:rsid w:val="008F71A9"/>
    <w:rsid w:val="009041B2"/>
    <w:rsid w:val="009078CC"/>
    <w:rsid w:val="00910394"/>
    <w:rsid w:val="0091090F"/>
    <w:rsid w:val="00915A2C"/>
    <w:rsid w:val="00916748"/>
    <w:rsid w:val="0092038A"/>
    <w:rsid w:val="009240AA"/>
    <w:rsid w:val="009245EA"/>
    <w:rsid w:val="0093401F"/>
    <w:rsid w:val="00934CCE"/>
    <w:rsid w:val="00935760"/>
    <w:rsid w:val="009368F2"/>
    <w:rsid w:val="009442EC"/>
    <w:rsid w:val="00950E5B"/>
    <w:rsid w:val="009627C8"/>
    <w:rsid w:val="009743C7"/>
    <w:rsid w:val="00974B82"/>
    <w:rsid w:val="00977DC0"/>
    <w:rsid w:val="00994CE4"/>
    <w:rsid w:val="009A02DD"/>
    <w:rsid w:val="009A1919"/>
    <w:rsid w:val="009B0065"/>
    <w:rsid w:val="009D57C9"/>
    <w:rsid w:val="009D6E73"/>
    <w:rsid w:val="009E14C0"/>
    <w:rsid w:val="009F4715"/>
    <w:rsid w:val="00A07C43"/>
    <w:rsid w:val="00A10CB6"/>
    <w:rsid w:val="00A20CEE"/>
    <w:rsid w:val="00A24061"/>
    <w:rsid w:val="00A4313B"/>
    <w:rsid w:val="00A52C2D"/>
    <w:rsid w:val="00A55B1D"/>
    <w:rsid w:val="00A56034"/>
    <w:rsid w:val="00A57E7B"/>
    <w:rsid w:val="00A63DA0"/>
    <w:rsid w:val="00A657AC"/>
    <w:rsid w:val="00A8553A"/>
    <w:rsid w:val="00A9283D"/>
    <w:rsid w:val="00A956B0"/>
    <w:rsid w:val="00AA3D7E"/>
    <w:rsid w:val="00AA63CA"/>
    <w:rsid w:val="00AA739E"/>
    <w:rsid w:val="00AB397D"/>
    <w:rsid w:val="00AB4537"/>
    <w:rsid w:val="00AB5BC3"/>
    <w:rsid w:val="00AB7DA5"/>
    <w:rsid w:val="00AC7164"/>
    <w:rsid w:val="00AD13D9"/>
    <w:rsid w:val="00AD3CC1"/>
    <w:rsid w:val="00AD4EA2"/>
    <w:rsid w:val="00AD7BD0"/>
    <w:rsid w:val="00AE35AC"/>
    <w:rsid w:val="00AE44B6"/>
    <w:rsid w:val="00AE6D81"/>
    <w:rsid w:val="00AF1870"/>
    <w:rsid w:val="00AF478E"/>
    <w:rsid w:val="00B00B69"/>
    <w:rsid w:val="00B02E86"/>
    <w:rsid w:val="00B035A0"/>
    <w:rsid w:val="00B039C5"/>
    <w:rsid w:val="00B03F12"/>
    <w:rsid w:val="00B1175A"/>
    <w:rsid w:val="00B17FFE"/>
    <w:rsid w:val="00B23C70"/>
    <w:rsid w:val="00B27E47"/>
    <w:rsid w:val="00B31C00"/>
    <w:rsid w:val="00B3459B"/>
    <w:rsid w:val="00B45A6B"/>
    <w:rsid w:val="00B64E6D"/>
    <w:rsid w:val="00B71BC3"/>
    <w:rsid w:val="00B737F8"/>
    <w:rsid w:val="00B930E3"/>
    <w:rsid w:val="00B94F8D"/>
    <w:rsid w:val="00BA6491"/>
    <w:rsid w:val="00BA7081"/>
    <w:rsid w:val="00BB1231"/>
    <w:rsid w:val="00BB626F"/>
    <w:rsid w:val="00BC43AA"/>
    <w:rsid w:val="00BD2EF0"/>
    <w:rsid w:val="00BD7137"/>
    <w:rsid w:val="00BE20CD"/>
    <w:rsid w:val="00BE25D4"/>
    <w:rsid w:val="00BE688B"/>
    <w:rsid w:val="00BF23AF"/>
    <w:rsid w:val="00C03697"/>
    <w:rsid w:val="00C10949"/>
    <w:rsid w:val="00C2009A"/>
    <w:rsid w:val="00C21D7F"/>
    <w:rsid w:val="00C23404"/>
    <w:rsid w:val="00C25B7E"/>
    <w:rsid w:val="00C363C8"/>
    <w:rsid w:val="00C446A2"/>
    <w:rsid w:val="00C51793"/>
    <w:rsid w:val="00C52C73"/>
    <w:rsid w:val="00C577F4"/>
    <w:rsid w:val="00C633EF"/>
    <w:rsid w:val="00C65CB4"/>
    <w:rsid w:val="00C67DE7"/>
    <w:rsid w:val="00C7334C"/>
    <w:rsid w:val="00C734F0"/>
    <w:rsid w:val="00C82449"/>
    <w:rsid w:val="00C829E4"/>
    <w:rsid w:val="00C85916"/>
    <w:rsid w:val="00C914CD"/>
    <w:rsid w:val="00CA3827"/>
    <w:rsid w:val="00CA4855"/>
    <w:rsid w:val="00CB03D9"/>
    <w:rsid w:val="00CB4C97"/>
    <w:rsid w:val="00CB7FDA"/>
    <w:rsid w:val="00CC73E7"/>
    <w:rsid w:val="00CC779D"/>
    <w:rsid w:val="00CD51B0"/>
    <w:rsid w:val="00CD6180"/>
    <w:rsid w:val="00CD68FA"/>
    <w:rsid w:val="00CE003A"/>
    <w:rsid w:val="00CE21F7"/>
    <w:rsid w:val="00CE6123"/>
    <w:rsid w:val="00CE6ED5"/>
    <w:rsid w:val="00CF5473"/>
    <w:rsid w:val="00D028A9"/>
    <w:rsid w:val="00D05E49"/>
    <w:rsid w:val="00D1246D"/>
    <w:rsid w:val="00D1313A"/>
    <w:rsid w:val="00D24A35"/>
    <w:rsid w:val="00D27F4C"/>
    <w:rsid w:val="00D36303"/>
    <w:rsid w:val="00D36C92"/>
    <w:rsid w:val="00D440DD"/>
    <w:rsid w:val="00D53813"/>
    <w:rsid w:val="00D55BEB"/>
    <w:rsid w:val="00D55DA0"/>
    <w:rsid w:val="00D56C5B"/>
    <w:rsid w:val="00D63AC6"/>
    <w:rsid w:val="00D64F5C"/>
    <w:rsid w:val="00D77AF0"/>
    <w:rsid w:val="00D77E9F"/>
    <w:rsid w:val="00D8247C"/>
    <w:rsid w:val="00D869AA"/>
    <w:rsid w:val="00D8751D"/>
    <w:rsid w:val="00D91280"/>
    <w:rsid w:val="00D91E01"/>
    <w:rsid w:val="00D96B29"/>
    <w:rsid w:val="00D971BB"/>
    <w:rsid w:val="00DA2A0B"/>
    <w:rsid w:val="00DA6359"/>
    <w:rsid w:val="00DB03DE"/>
    <w:rsid w:val="00DB72C0"/>
    <w:rsid w:val="00DC2276"/>
    <w:rsid w:val="00DC322E"/>
    <w:rsid w:val="00DC45B3"/>
    <w:rsid w:val="00DC75E6"/>
    <w:rsid w:val="00DD26E4"/>
    <w:rsid w:val="00DE1645"/>
    <w:rsid w:val="00DE2092"/>
    <w:rsid w:val="00DE4E40"/>
    <w:rsid w:val="00DE4EA2"/>
    <w:rsid w:val="00E0115C"/>
    <w:rsid w:val="00E10341"/>
    <w:rsid w:val="00E217B0"/>
    <w:rsid w:val="00E23FFC"/>
    <w:rsid w:val="00E249A5"/>
    <w:rsid w:val="00E34EB0"/>
    <w:rsid w:val="00E45BAC"/>
    <w:rsid w:val="00E53479"/>
    <w:rsid w:val="00E548F2"/>
    <w:rsid w:val="00E60B7E"/>
    <w:rsid w:val="00E64833"/>
    <w:rsid w:val="00E74AA3"/>
    <w:rsid w:val="00E87422"/>
    <w:rsid w:val="00E92EBF"/>
    <w:rsid w:val="00E945D1"/>
    <w:rsid w:val="00E970D1"/>
    <w:rsid w:val="00E9714D"/>
    <w:rsid w:val="00EA201F"/>
    <w:rsid w:val="00EA6912"/>
    <w:rsid w:val="00EB1609"/>
    <w:rsid w:val="00EB6588"/>
    <w:rsid w:val="00EC613F"/>
    <w:rsid w:val="00EE287D"/>
    <w:rsid w:val="00EE7E5B"/>
    <w:rsid w:val="00EF6E4B"/>
    <w:rsid w:val="00F02EA1"/>
    <w:rsid w:val="00F149DE"/>
    <w:rsid w:val="00F22114"/>
    <w:rsid w:val="00F22122"/>
    <w:rsid w:val="00F2511E"/>
    <w:rsid w:val="00F45C21"/>
    <w:rsid w:val="00F50DFB"/>
    <w:rsid w:val="00F562E1"/>
    <w:rsid w:val="00F64A32"/>
    <w:rsid w:val="00F75285"/>
    <w:rsid w:val="00F80335"/>
    <w:rsid w:val="00F828EC"/>
    <w:rsid w:val="00F85959"/>
    <w:rsid w:val="00F85C7B"/>
    <w:rsid w:val="00F908BA"/>
    <w:rsid w:val="00F95775"/>
    <w:rsid w:val="00FA3347"/>
    <w:rsid w:val="00FC6140"/>
    <w:rsid w:val="00FC64A3"/>
    <w:rsid w:val="00FC6BC5"/>
    <w:rsid w:val="00FD594B"/>
    <w:rsid w:val="00FD6829"/>
    <w:rsid w:val="00FD75D0"/>
    <w:rsid w:val="00FE14FC"/>
    <w:rsid w:val="00FE78AD"/>
    <w:rsid w:val="00FF30B7"/>
    <w:rsid w:val="00F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1057E622"/>
  <w15:docId w15:val="{901BFEC2-678B-4E85-BEDB-311A0F5C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330" w:hangingChars="110" w:hanging="330"/>
      <w:jc w:val="both"/>
      <w:outlineLvl w:val="2"/>
    </w:pPr>
    <w:rPr>
      <w:b/>
      <w:color w:val="000000"/>
      <w:sz w:val="30"/>
    </w:rPr>
  </w:style>
  <w:style w:type="paragraph" w:styleId="Heading4">
    <w:name w:val="heading 4"/>
    <w:basedOn w:val="Normal"/>
    <w:next w:val="Normal"/>
    <w:qFormat/>
    <w:pPr>
      <w:keepNext/>
      <w:ind w:left="330" w:hangingChars="103" w:hanging="330"/>
      <w:jc w:val="both"/>
      <w:outlineLvl w:val="3"/>
    </w:pPr>
    <w:rPr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360" w:hanging="360"/>
    </w:pPr>
  </w:style>
  <w:style w:type="paragraph" w:styleId="BodyText">
    <w:name w:val="Body Text"/>
    <w:basedOn w:val="Normal"/>
    <w:pPr>
      <w:widowControl w:val="0"/>
    </w:pPr>
    <w:rPr>
      <w:kern w:val="2"/>
      <w:sz w:val="18"/>
    </w:rPr>
  </w:style>
  <w:style w:type="paragraph" w:styleId="BalloonText">
    <w:name w:val="Balloon Text"/>
    <w:basedOn w:val="Normal"/>
    <w:semiHidden/>
    <w:rsid w:val="008E5D3A"/>
    <w:rPr>
      <w:rFonts w:ascii="Tahoma" w:hAnsi="Tahoma" w:cs="Tahoma"/>
      <w:sz w:val="16"/>
      <w:szCs w:val="16"/>
    </w:rPr>
  </w:style>
  <w:style w:type="character" w:styleId="Hyperlink">
    <w:name w:val="Hyperlink"/>
    <w:rsid w:val="005D68A2"/>
    <w:rPr>
      <w:color w:val="0000FF"/>
      <w:u w:val="single"/>
    </w:rPr>
  </w:style>
  <w:style w:type="table" w:styleId="TableGrid">
    <w:name w:val="Table Grid"/>
    <w:basedOn w:val="TableNormal"/>
    <w:rsid w:val="0013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790153"/>
    <w:pPr>
      <w:jc w:val="right"/>
    </w:pPr>
  </w:style>
  <w:style w:type="character" w:styleId="Strong">
    <w:name w:val="Strong"/>
    <w:qFormat/>
    <w:rsid w:val="000678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63179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863179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63179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863179"/>
    <w:rPr>
      <w:lang w:eastAsia="zh-TW"/>
    </w:rPr>
  </w:style>
  <w:style w:type="paragraph" w:styleId="ListParagraph">
    <w:name w:val="List Paragraph"/>
    <w:basedOn w:val="Normal"/>
    <w:uiPriority w:val="34"/>
    <w:qFormat/>
    <w:rsid w:val="000810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40.polyu.edu.hk/foccp/ccp_payment_menu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b.polyu.edu.hk/user-privileges/special-borrow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E35B-67B9-42C3-A7B7-B437FA90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1080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Borrwer’s Ticket (Graduate) – Application Procedures</vt:lpstr>
    </vt:vector>
  </TitlesOfParts>
  <Company>City University of Hong Kong</Company>
  <LinksUpToDate>false</LinksUpToDate>
  <CharactersWithSpaces>7438</CharactersWithSpaces>
  <SharedDoc>false</SharedDoc>
  <HLinks>
    <vt:vector size="12" baseType="variant"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https://www40.polyu.edu.hk/foccp/ccp_payment_menu.jsp</vt:lpwstr>
      </vt:variant>
      <vt:variant>
        <vt:lpwstr/>
      </vt:variant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https://www.lib.polyu.edu.hk/user-privileges/special-borrowers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Borrwer’s Ticket (Graduate) – Application Procedures</dc:title>
  <dc:creator>Library</dc:creator>
  <cp:lastModifiedBy>HUI, Clarice [LIB]</cp:lastModifiedBy>
  <cp:revision>7</cp:revision>
  <cp:lastPrinted>2015-03-25T02:47:00Z</cp:lastPrinted>
  <dcterms:created xsi:type="dcterms:W3CDTF">2018-11-14T08:41:00Z</dcterms:created>
  <dcterms:modified xsi:type="dcterms:W3CDTF">2018-11-14T11:38:00Z</dcterms:modified>
</cp:coreProperties>
</file>